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817D5" w14:textId="77777777" w:rsidR="00E6594E" w:rsidRPr="00BC4F50" w:rsidRDefault="00E6594E">
      <w:pPr>
        <w:pStyle w:val="BodyText"/>
        <w:ind w:left="232"/>
        <w:rPr>
          <w:rFonts w:ascii="Arial" w:hAnsi="Arial" w:cs="Arial"/>
          <w:sz w:val="20"/>
        </w:rPr>
      </w:pPr>
    </w:p>
    <w:p w14:paraId="25671162" w14:textId="29BA667B" w:rsidR="00E6594E" w:rsidRPr="00BC4F50" w:rsidRDefault="009B1600">
      <w:pPr>
        <w:pStyle w:val="BodyText"/>
        <w:spacing w:before="1"/>
        <w:ind w:left="0"/>
        <w:rPr>
          <w:rFonts w:ascii="Arial" w:hAnsi="Arial" w:cs="Arial"/>
          <w:sz w:val="21"/>
        </w:rPr>
      </w:pPr>
      <w:r>
        <w:rPr>
          <w:rFonts w:ascii="Arial" w:hAnsi="Arial" w:cs="Arial"/>
          <w:noProof/>
        </w:rPr>
        <mc:AlternateContent>
          <mc:Choice Requires="wps">
            <w:drawing>
              <wp:inline distT="0" distB="0" distL="0" distR="0" wp14:anchorId="154D83B2" wp14:editId="53D83D74">
                <wp:extent cx="6848475" cy="755015"/>
                <wp:effectExtent l="0" t="0" r="0" b="0"/>
                <wp:docPr id="3"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55015"/>
                        </a:xfrm>
                        <a:prstGeom prst="rect">
                          <a:avLst/>
                        </a:prstGeom>
                        <a:solidFill>
                          <a:srgbClr val="522C6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E1F05" w14:textId="77777777" w:rsidR="00BC4F50" w:rsidRDefault="00BC4F50" w:rsidP="00BC4F50">
                            <w:pPr>
                              <w:ind w:left="360" w:right="936"/>
                              <w:jc w:val="both"/>
                              <w:rPr>
                                <w:b/>
                                <w:color w:val="FFFFFF"/>
                                <w:w w:val="85"/>
                                <w:sz w:val="40"/>
                              </w:rPr>
                            </w:pPr>
                          </w:p>
                          <w:p w14:paraId="3CC8F1C9" w14:textId="77777777" w:rsidR="00BC4F50" w:rsidRPr="00BC4F50" w:rsidRDefault="00BC4F50" w:rsidP="00BC4F50">
                            <w:pPr>
                              <w:ind w:left="360" w:right="936"/>
                              <w:jc w:val="both"/>
                              <w:rPr>
                                <w:rFonts w:ascii="Arial" w:hAnsi="Arial" w:cs="Arial"/>
                                <w:b/>
                                <w:color w:val="FFFFFF"/>
                                <w:w w:val="85"/>
                                <w:sz w:val="40"/>
                              </w:rPr>
                            </w:pPr>
                            <w:r w:rsidRPr="00BC4F50">
                              <w:rPr>
                                <w:rFonts w:ascii="Arial" w:hAnsi="Arial" w:cs="Arial"/>
                                <w:b/>
                                <w:color w:val="FFFFFF"/>
                                <w:w w:val="85"/>
                                <w:sz w:val="40"/>
                              </w:rPr>
                              <w:t>Recruiting and Resources for Diverse Talent</w:t>
                            </w:r>
                          </w:p>
                          <w:p w14:paraId="03F0863D" w14:textId="77777777" w:rsidR="00BC4F50" w:rsidRPr="00AD0B40" w:rsidRDefault="00BC4F50" w:rsidP="00BC4F50">
                            <w:pPr>
                              <w:ind w:left="360" w:right="936"/>
                              <w:jc w:val="both"/>
                              <w:rPr>
                                <w:b/>
                                <w:sz w:val="40"/>
                              </w:rPr>
                            </w:pPr>
                          </w:p>
                          <w:p w14:paraId="3D5A79F3" w14:textId="77777777" w:rsidR="00BC4F50" w:rsidRDefault="00BC4F50" w:rsidP="00BC4F50"/>
                        </w:txbxContent>
                      </wps:txbx>
                      <wps:bodyPr rot="0" vert="horz" wrap="square" lIns="0" tIns="0" rIns="0" bIns="0" anchor="t" anchorCtr="0" upright="1">
                        <a:noAutofit/>
                      </wps:bodyPr>
                    </wps:wsp>
                  </a:graphicData>
                </a:graphic>
              </wp:inline>
            </w:drawing>
          </mc:Choice>
          <mc:Fallback>
            <w:pict>
              <v:shapetype w14:anchorId="154D83B2" id="_x0000_t202" coordsize="21600,21600" o:spt="202" path="m,l,21600r21600,l21600,xe">
                <v:stroke joinstyle="miter"/>
                <v:path gradientshapeok="t" o:connecttype="rect"/>
              </v:shapetype>
              <v:shape id="Text Box 369" o:spid="_x0000_s1026" type="#_x0000_t202" style="width:539.25pt;height:5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" fillcolor="#522c61" stroked="f">
                <v:textbox inset="0,0,0,0">
                  <w:txbxContent>
                    <w:p w14:paraId="540E1F05" w14:textId="77777777" w:rsidR="00BC4F50" w:rsidRDefault="00BC4F50" w:rsidP="00BC4F50">
                      <w:pPr>
                        <w:ind w:left="360" w:right="936"/>
                        <w:jc w:val="both"/>
                        <w:rPr>
                          <w:b/>
                          <w:color w:val="FFFFFF"/>
                          <w:w w:val="85"/>
                          <w:sz w:val="40"/>
                        </w:rPr>
                      </w:pPr>
                    </w:p>
                    <w:p w14:paraId="3CC8F1C9" w14:textId="77777777" w:rsidR="00BC4F50" w:rsidRPr="00BC4F50" w:rsidRDefault="00BC4F50" w:rsidP="00BC4F50">
                      <w:pPr>
                        <w:ind w:left="360" w:right="936"/>
                        <w:jc w:val="both"/>
                        <w:rPr>
                          <w:rFonts w:ascii="Arial" w:hAnsi="Arial" w:cs="Arial"/>
                          <w:b/>
                          <w:color w:val="FFFFFF"/>
                          <w:w w:val="85"/>
                          <w:sz w:val="40"/>
                        </w:rPr>
                      </w:pPr>
                      <w:r w:rsidRPr="00BC4F50">
                        <w:rPr>
                          <w:rFonts w:ascii="Arial" w:hAnsi="Arial" w:cs="Arial"/>
                          <w:b/>
                          <w:color w:val="FFFFFF"/>
                          <w:w w:val="85"/>
                          <w:sz w:val="40"/>
                        </w:rPr>
                        <w:t>Recruiting and Resources for Diverse Talent</w:t>
                      </w:r>
                    </w:p>
                    <w:p w14:paraId="03F0863D" w14:textId="77777777" w:rsidR="00BC4F50" w:rsidRPr="00AD0B40" w:rsidRDefault="00BC4F50" w:rsidP="00BC4F50">
                      <w:pPr>
                        <w:ind w:left="360" w:right="936"/>
                        <w:jc w:val="both"/>
                        <w:rPr>
                          <w:b/>
                          <w:sz w:val="40"/>
                        </w:rPr>
                      </w:pPr>
                    </w:p>
                    <w:p w14:paraId="3D5A79F3" w14:textId="77777777" w:rsidR="00BC4F50" w:rsidRDefault="00BC4F50" w:rsidP="00BC4F50"/>
                  </w:txbxContent>
                </v:textbox>
                <w10:anchorlock/>
              </v:shape>
            </w:pict>
          </mc:Fallback>
        </mc:AlternateContent>
      </w:r>
    </w:p>
    <w:p w14:paraId="7E12AF9E" w14:textId="77777777" w:rsidR="00BC4F50" w:rsidRPr="00BC4F50" w:rsidRDefault="00BC4F50">
      <w:pPr>
        <w:pStyle w:val="BodyText"/>
        <w:spacing w:before="92" w:line="254" w:lineRule="auto"/>
        <w:ind w:left="856" w:right="1185"/>
        <w:rPr>
          <w:rFonts w:ascii="Arial" w:hAnsi="Arial" w:cs="Arial"/>
          <w:color w:val="221F1F"/>
        </w:rPr>
      </w:pPr>
    </w:p>
    <w:p w14:paraId="2DE84A7E" w14:textId="77777777" w:rsidR="00BC4F50" w:rsidRPr="00BC4F50" w:rsidRDefault="00BC4F50">
      <w:pPr>
        <w:pStyle w:val="BodyText"/>
        <w:spacing w:before="92" w:line="254" w:lineRule="auto"/>
        <w:ind w:left="856" w:right="1185"/>
        <w:rPr>
          <w:rFonts w:ascii="Arial" w:hAnsi="Arial" w:cs="Arial"/>
          <w:color w:val="221F1F"/>
        </w:rPr>
      </w:pPr>
    </w:p>
    <w:p w14:paraId="437E949F" w14:textId="37F27F43" w:rsidR="00E6594E" w:rsidRPr="00BC4F50" w:rsidRDefault="00EF619D">
      <w:pPr>
        <w:pStyle w:val="BodyText"/>
        <w:spacing w:before="92" w:line="254" w:lineRule="auto"/>
        <w:ind w:left="856" w:right="1185"/>
        <w:rPr>
          <w:rFonts w:ascii="Arial" w:hAnsi="Arial" w:cs="Arial"/>
        </w:rPr>
      </w:pPr>
      <w:r w:rsidRPr="00BC4F50">
        <w:rPr>
          <w:rFonts w:ascii="Arial" w:hAnsi="Arial" w:cs="Arial"/>
          <w:color w:val="221F1F"/>
        </w:rPr>
        <w:t>The following websites, publications</w:t>
      </w:r>
      <w:r w:rsidR="00136984">
        <w:rPr>
          <w:rFonts w:ascii="Arial" w:hAnsi="Arial" w:cs="Arial"/>
          <w:color w:val="221F1F"/>
        </w:rPr>
        <w:t>,</w:t>
      </w:r>
      <w:r w:rsidRPr="00BC4F50">
        <w:rPr>
          <w:rFonts w:ascii="Arial" w:hAnsi="Arial" w:cs="Arial"/>
          <w:color w:val="221F1F"/>
        </w:rPr>
        <w:t xml:space="preserve"> and organizations </w:t>
      </w:r>
      <w:r w:rsidR="00E23719">
        <w:rPr>
          <w:rFonts w:ascii="Arial" w:hAnsi="Arial" w:cs="Arial"/>
          <w:color w:val="221F1F"/>
        </w:rPr>
        <w:t>can</w:t>
      </w:r>
      <w:r w:rsidRPr="00BC4F50">
        <w:rPr>
          <w:rFonts w:ascii="Arial" w:hAnsi="Arial" w:cs="Arial"/>
          <w:color w:val="221F1F"/>
        </w:rPr>
        <w:t xml:space="preserve"> assist you as you develop robust, diverse pools of candidates for vacant positions.</w:t>
      </w:r>
    </w:p>
    <w:p w14:paraId="6A187139" w14:textId="77777777" w:rsidR="00E6594E" w:rsidRPr="00BC4F50" w:rsidRDefault="00E6594E">
      <w:pPr>
        <w:pStyle w:val="BodyText"/>
        <w:spacing w:before="6"/>
        <w:ind w:left="0"/>
        <w:rPr>
          <w:rFonts w:ascii="Arial" w:hAnsi="Arial" w:cs="Arial"/>
          <w:sz w:val="25"/>
        </w:rPr>
      </w:pPr>
    </w:p>
    <w:p w14:paraId="46BC9344" w14:textId="77777777" w:rsidR="00E6594E" w:rsidRPr="00BC4F50" w:rsidRDefault="00EF619D">
      <w:pPr>
        <w:pStyle w:val="Heading1"/>
        <w:ind w:left="136"/>
        <w:rPr>
          <w:rFonts w:ascii="Arial" w:hAnsi="Arial" w:cs="Arial"/>
        </w:rPr>
      </w:pPr>
      <w:r w:rsidRPr="00BC4F50">
        <w:rPr>
          <w:rFonts w:ascii="Arial" w:hAnsi="Arial" w:cs="Arial"/>
          <w:color w:val="B30638"/>
        </w:rPr>
        <w:t>Harvard-sponsored recruitment options</w:t>
      </w:r>
    </w:p>
    <w:p w14:paraId="4AD83298" w14:textId="44A9286A" w:rsidR="00E6594E" w:rsidRPr="00BC4F50" w:rsidRDefault="00B81F41">
      <w:pPr>
        <w:pStyle w:val="ListParagraph"/>
        <w:numPr>
          <w:ilvl w:val="0"/>
          <w:numId w:val="1"/>
        </w:numPr>
        <w:tabs>
          <w:tab w:val="left" w:pos="1008"/>
        </w:tabs>
        <w:spacing w:before="172" w:line="256" w:lineRule="auto"/>
        <w:ind w:right="1275"/>
        <w:rPr>
          <w:rFonts w:ascii="Arial" w:hAnsi="Arial" w:cs="Arial"/>
        </w:rPr>
      </w:pPr>
      <w:hyperlink r:id="rId11" w:history="1">
        <w:r w:rsidR="00EF619D" w:rsidRPr="009B7F8A">
          <w:rPr>
            <w:rStyle w:val="Hyperlink"/>
            <w:rFonts w:ascii="Arial" w:hAnsi="Arial" w:cs="Arial"/>
            <w:b/>
            <w:u w:val="none"/>
          </w:rPr>
          <w:t>New England Higher Education Recruitment Consortium</w:t>
        </w:r>
      </w:hyperlink>
      <w:r w:rsidR="00EF619D" w:rsidRPr="00BC4F50">
        <w:rPr>
          <w:rFonts w:ascii="Arial" w:hAnsi="Arial" w:cs="Arial"/>
          <w:b/>
          <w:color w:val="221F1F"/>
        </w:rPr>
        <w:t xml:space="preserve"> (HERC). </w:t>
      </w:r>
      <w:r w:rsidR="00EF619D" w:rsidRPr="00BC4F50">
        <w:rPr>
          <w:rFonts w:ascii="Arial" w:hAnsi="Arial" w:cs="Arial"/>
          <w:color w:val="221F1F"/>
        </w:rPr>
        <w:t xml:space="preserve">Developed in 2006, the New England HERC is a collaborative response of member institutions to the many challenges of academic recruitment and retention. HERC is a web-based search engine that includes faculty and staff job listings at all member institutions. This search engine is free and available to anyone seeking employment in higher education. Positions posted in </w:t>
      </w:r>
      <w:r w:rsidR="00CA1EF0">
        <w:rPr>
          <w:rFonts w:ascii="Arial" w:hAnsi="Arial" w:cs="Arial"/>
          <w:color w:val="221F1F"/>
        </w:rPr>
        <w:t>Harvard Careers</w:t>
      </w:r>
      <w:r w:rsidR="00CA1EF0" w:rsidRPr="00BC4F50">
        <w:rPr>
          <w:rFonts w:ascii="Arial" w:hAnsi="Arial" w:cs="Arial"/>
          <w:color w:val="221F1F"/>
        </w:rPr>
        <w:t xml:space="preserve"> </w:t>
      </w:r>
      <w:r w:rsidR="00EF619D" w:rsidRPr="00BC4F50">
        <w:rPr>
          <w:rFonts w:ascii="Arial" w:hAnsi="Arial" w:cs="Arial"/>
          <w:color w:val="221F1F"/>
        </w:rPr>
        <w:t>are automatically posted on</w:t>
      </w:r>
      <w:r w:rsidR="00EF619D" w:rsidRPr="00BC4F50">
        <w:rPr>
          <w:rFonts w:ascii="Arial" w:hAnsi="Arial" w:cs="Arial"/>
          <w:color w:val="221F1F"/>
          <w:spacing w:val="-1"/>
        </w:rPr>
        <w:t xml:space="preserve"> </w:t>
      </w:r>
      <w:r w:rsidR="00EF619D" w:rsidRPr="00BC4F50">
        <w:rPr>
          <w:rFonts w:ascii="Arial" w:hAnsi="Arial" w:cs="Arial"/>
          <w:color w:val="221F1F"/>
        </w:rPr>
        <w:t>HERC.</w:t>
      </w:r>
    </w:p>
    <w:p w14:paraId="7016EA0A" w14:textId="59C29369" w:rsidR="00E6594E" w:rsidRPr="00CA1EF0" w:rsidRDefault="00B81F41" w:rsidP="000621CF">
      <w:pPr>
        <w:pStyle w:val="ListParagraph"/>
        <w:numPr>
          <w:ilvl w:val="0"/>
          <w:numId w:val="1"/>
        </w:numPr>
        <w:tabs>
          <w:tab w:val="left" w:pos="1008"/>
        </w:tabs>
        <w:spacing w:before="172" w:line="257" w:lineRule="auto"/>
        <w:ind w:right="878" w:hanging="158"/>
        <w:rPr>
          <w:rFonts w:ascii="Arial" w:hAnsi="Arial" w:cs="Arial"/>
        </w:rPr>
      </w:pPr>
      <w:hyperlink r:id="rId12" w:history="1">
        <w:r w:rsidR="00EF619D" w:rsidRPr="009B7F8A">
          <w:rPr>
            <w:rStyle w:val="Hyperlink"/>
            <w:rFonts w:ascii="Arial" w:hAnsi="Arial" w:cs="Arial"/>
            <w:b/>
            <w:u w:val="none"/>
          </w:rPr>
          <w:t>Commonwealth Compact</w:t>
        </w:r>
      </w:hyperlink>
      <w:r w:rsidR="00EF619D" w:rsidRPr="00CA1EF0">
        <w:rPr>
          <w:rFonts w:ascii="Arial" w:hAnsi="Arial" w:cs="Arial"/>
          <w:b/>
          <w:color w:val="221F1F"/>
        </w:rPr>
        <w:t xml:space="preserve">. </w:t>
      </w:r>
      <w:r w:rsidR="00EF619D" w:rsidRPr="00CA1EF0">
        <w:rPr>
          <w:rFonts w:ascii="Arial" w:hAnsi="Arial" w:cs="Arial"/>
          <w:color w:val="221F1F"/>
        </w:rPr>
        <w:t xml:space="preserve">Harvard is a member of this Massachusetts consortium of citizens, service providers, and employers with a shared commitment to </w:t>
      </w:r>
      <w:r w:rsidR="00136984">
        <w:rPr>
          <w:rFonts w:ascii="Arial" w:hAnsi="Arial" w:cs="Arial"/>
          <w:color w:val="221F1F"/>
        </w:rPr>
        <w:t xml:space="preserve">the </w:t>
      </w:r>
      <w:r w:rsidR="00EF619D" w:rsidRPr="00CA1EF0">
        <w:rPr>
          <w:rFonts w:ascii="Arial" w:hAnsi="Arial" w:cs="Arial"/>
          <w:color w:val="221F1F"/>
        </w:rPr>
        <w:t>recruitment, hiring,</w:t>
      </w:r>
      <w:r w:rsidR="00EF619D" w:rsidRPr="00CA1EF0">
        <w:rPr>
          <w:rFonts w:ascii="Arial" w:hAnsi="Arial" w:cs="Arial"/>
          <w:color w:val="221F1F"/>
          <w:spacing w:val="-29"/>
        </w:rPr>
        <w:t xml:space="preserve"> </w:t>
      </w:r>
      <w:r w:rsidR="00EF619D" w:rsidRPr="00CA1EF0">
        <w:rPr>
          <w:rFonts w:ascii="Arial" w:hAnsi="Arial" w:cs="Arial"/>
          <w:color w:val="221F1F"/>
        </w:rPr>
        <w:t>management</w:t>
      </w:r>
      <w:r w:rsidR="00136984">
        <w:rPr>
          <w:rFonts w:ascii="Arial" w:hAnsi="Arial" w:cs="Arial"/>
          <w:color w:val="221F1F"/>
        </w:rPr>
        <w:t>,</w:t>
      </w:r>
      <w:r w:rsidR="00EF619D" w:rsidRPr="00CA1EF0">
        <w:rPr>
          <w:rFonts w:ascii="Arial" w:hAnsi="Arial" w:cs="Arial"/>
          <w:color w:val="221F1F"/>
        </w:rPr>
        <w:t xml:space="preserve"> and</w:t>
      </w:r>
      <w:r w:rsidR="00CA1EF0" w:rsidRPr="00CA1EF0">
        <w:rPr>
          <w:rFonts w:ascii="Arial" w:hAnsi="Arial" w:cs="Arial"/>
          <w:color w:val="221F1F"/>
        </w:rPr>
        <w:t xml:space="preserve"> </w:t>
      </w:r>
      <w:r w:rsidR="00EF619D" w:rsidRPr="00CA1EF0">
        <w:rPr>
          <w:rFonts w:ascii="Arial" w:hAnsi="Arial" w:cs="Arial"/>
          <w:color w:val="221F1F"/>
        </w:rPr>
        <w:t>governance practices that include increasing the representation of people of color and women, especially in management, senior management</w:t>
      </w:r>
      <w:r w:rsidR="00136984">
        <w:rPr>
          <w:rFonts w:ascii="Arial" w:hAnsi="Arial" w:cs="Arial"/>
          <w:color w:val="221F1F"/>
        </w:rPr>
        <w:t>,</w:t>
      </w:r>
      <w:r w:rsidR="00EF619D" w:rsidRPr="00CA1EF0">
        <w:rPr>
          <w:rFonts w:ascii="Arial" w:hAnsi="Arial" w:cs="Arial"/>
          <w:color w:val="221F1F"/>
        </w:rPr>
        <w:t xml:space="preserve"> and board governance positions. The Commonwealth Compact website </w:t>
      </w:r>
      <w:r w:rsidR="00136984">
        <w:rPr>
          <w:rFonts w:ascii="Arial" w:hAnsi="Arial" w:cs="Arial"/>
          <w:color w:val="221F1F"/>
        </w:rPr>
        <w:t>consists of</w:t>
      </w:r>
      <w:r w:rsidR="00136984" w:rsidRPr="00CA1EF0">
        <w:rPr>
          <w:rFonts w:ascii="Arial" w:hAnsi="Arial" w:cs="Arial"/>
          <w:color w:val="221F1F"/>
        </w:rPr>
        <w:t xml:space="preserve"> </w:t>
      </w:r>
      <w:r w:rsidR="00EF619D" w:rsidRPr="00CA1EF0">
        <w:rPr>
          <w:rFonts w:ascii="Arial" w:hAnsi="Arial" w:cs="Arial"/>
          <w:color w:val="221F1F"/>
        </w:rPr>
        <w:t>a “Talent Source” section for networking, recruiting, and related items.</w:t>
      </w:r>
    </w:p>
    <w:p w14:paraId="3A1D7F83" w14:textId="77777777" w:rsidR="00E6594E" w:rsidRPr="00BC4F50" w:rsidRDefault="00E6594E">
      <w:pPr>
        <w:pStyle w:val="BodyText"/>
        <w:ind w:left="0"/>
        <w:rPr>
          <w:rFonts w:ascii="Arial" w:hAnsi="Arial" w:cs="Arial"/>
          <w:sz w:val="24"/>
        </w:rPr>
      </w:pPr>
    </w:p>
    <w:p w14:paraId="18B1A46D" w14:textId="77777777" w:rsidR="00E6594E" w:rsidRPr="00BC4F50" w:rsidRDefault="00EF619D">
      <w:pPr>
        <w:pStyle w:val="Heading1"/>
        <w:spacing w:before="213"/>
        <w:ind w:left="136"/>
        <w:rPr>
          <w:rFonts w:ascii="Arial" w:hAnsi="Arial" w:cs="Arial"/>
        </w:rPr>
      </w:pPr>
      <w:r w:rsidRPr="00BC4F50">
        <w:rPr>
          <w:rFonts w:ascii="Arial" w:hAnsi="Arial" w:cs="Arial"/>
          <w:color w:val="B30638"/>
        </w:rPr>
        <w:t>Online job boards</w:t>
      </w:r>
    </w:p>
    <w:p w14:paraId="71FDA949" w14:textId="1BB02964" w:rsidR="00E6594E" w:rsidRDefault="008B6D11">
      <w:pPr>
        <w:pStyle w:val="BodyText"/>
        <w:spacing w:before="253" w:line="256" w:lineRule="auto"/>
        <w:ind w:left="856" w:right="613"/>
        <w:rPr>
          <w:rFonts w:ascii="Arial" w:hAnsi="Arial" w:cs="Arial"/>
          <w:color w:val="221F1F"/>
        </w:rPr>
      </w:pPr>
      <w:r>
        <w:rPr>
          <w:rFonts w:ascii="Arial" w:hAnsi="Arial" w:cs="Arial"/>
          <w:color w:val="221F1F"/>
        </w:rPr>
        <w:t>O</w:t>
      </w:r>
      <w:r w:rsidR="00EF619D" w:rsidRPr="00BC4F50">
        <w:rPr>
          <w:rFonts w:ascii="Arial" w:hAnsi="Arial" w:cs="Arial"/>
          <w:color w:val="221F1F"/>
        </w:rPr>
        <w:t>nline advertising</w:t>
      </w:r>
      <w:r w:rsidR="00C61F8D">
        <w:rPr>
          <w:rFonts w:ascii="Arial" w:hAnsi="Arial" w:cs="Arial"/>
          <w:color w:val="221F1F"/>
        </w:rPr>
        <w:t xml:space="preserve"> can</w:t>
      </w:r>
      <w:r w:rsidR="00EF619D" w:rsidRPr="00BC4F50">
        <w:rPr>
          <w:rFonts w:ascii="Arial" w:hAnsi="Arial" w:cs="Arial"/>
          <w:color w:val="221F1F"/>
        </w:rPr>
        <w:t xml:space="preserve"> enable targeted </w:t>
      </w:r>
      <w:r w:rsidR="00C61F8D">
        <w:rPr>
          <w:rFonts w:ascii="Arial" w:hAnsi="Arial" w:cs="Arial"/>
          <w:color w:val="221F1F"/>
        </w:rPr>
        <w:t>outreach</w:t>
      </w:r>
      <w:r w:rsidR="00EF619D" w:rsidRPr="00BC4F50">
        <w:rPr>
          <w:rFonts w:ascii="Arial" w:hAnsi="Arial" w:cs="Arial"/>
          <w:color w:val="221F1F"/>
        </w:rPr>
        <w:t xml:space="preserve"> </w:t>
      </w:r>
      <w:r w:rsidR="007714EB">
        <w:rPr>
          <w:rFonts w:ascii="Arial" w:hAnsi="Arial" w:cs="Arial"/>
          <w:color w:val="221F1F"/>
        </w:rPr>
        <w:t xml:space="preserve">to </w:t>
      </w:r>
      <w:r w:rsidR="00EF619D" w:rsidRPr="00BC4F50">
        <w:rPr>
          <w:rFonts w:ascii="Arial" w:hAnsi="Arial" w:cs="Arial"/>
          <w:color w:val="221F1F"/>
        </w:rPr>
        <w:t xml:space="preserve">individuals interested in employers </w:t>
      </w:r>
      <w:r w:rsidR="00A551A9">
        <w:rPr>
          <w:rFonts w:ascii="Arial" w:hAnsi="Arial" w:cs="Arial"/>
          <w:color w:val="221F1F"/>
        </w:rPr>
        <w:t xml:space="preserve">who </w:t>
      </w:r>
      <w:r w:rsidR="00163908">
        <w:rPr>
          <w:rFonts w:ascii="Arial" w:hAnsi="Arial" w:cs="Arial"/>
          <w:color w:val="221F1F"/>
        </w:rPr>
        <w:t>value diversity</w:t>
      </w:r>
      <w:r w:rsidR="00EF619D" w:rsidRPr="00BC4F50">
        <w:rPr>
          <w:rFonts w:ascii="Arial" w:hAnsi="Arial" w:cs="Arial"/>
          <w:color w:val="221F1F"/>
        </w:rPr>
        <w:t xml:space="preserve">, and </w:t>
      </w:r>
      <w:r w:rsidR="00A551A9">
        <w:rPr>
          <w:rFonts w:ascii="Arial" w:hAnsi="Arial" w:cs="Arial"/>
          <w:color w:val="221F1F"/>
        </w:rPr>
        <w:t>to</w:t>
      </w:r>
      <w:r w:rsidR="007714EB">
        <w:rPr>
          <w:rFonts w:ascii="Arial" w:hAnsi="Arial" w:cs="Arial"/>
          <w:color w:val="221F1F"/>
        </w:rPr>
        <w:t xml:space="preserve"> </w:t>
      </w:r>
      <w:r w:rsidR="00EF619D" w:rsidRPr="00BC4F50">
        <w:rPr>
          <w:rFonts w:ascii="Arial" w:hAnsi="Arial" w:cs="Arial"/>
          <w:color w:val="221F1F"/>
        </w:rPr>
        <w:t xml:space="preserve">individuals seeking jobs in higher education. Before advertising on any job boards, please contact FAS Recruitment Services—they </w:t>
      </w:r>
      <w:r w:rsidR="00593DF2">
        <w:rPr>
          <w:rFonts w:ascii="Arial" w:hAnsi="Arial" w:cs="Arial"/>
          <w:color w:val="221F1F"/>
        </w:rPr>
        <w:t xml:space="preserve">can </w:t>
      </w:r>
      <w:r w:rsidR="00EF619D" w:rsidRPr="00BC4F50">
        <w:rPr>
          <w:rFonts w:ascii="Arial" w:hAnsi="Arial" w:cs="Arial"/>
          <w:color w:val="221F1F"/>
        </w:rPr>
        <w:t>post efficiently to a variety of sites and may also be able to obtain discounted rates.</w:t>
      </w:r>
    </w:p>
    <w:p w14:paraId="2B543E7F" w14:textId="40733FFC" w:rsidR="003B6A80" w:rsidRPr="003B6A80" w:rsidRDefault="001C608B" w:rsidP="003B6A80">
      <w:pPr>
        <w:pStyle w:val="BodyText"/>
        <w:spacing w:before="253" w:line="256" w:lineRule="auto"/>
        <w:ind w:left="856" w:right="613"/>
        <w:rPr>
          <w:rFonts w:ascii="Arial" w:hAnsi="Arial" w:cs="Arial"/>
          <w:color w:val="221F1F"/>
        </w:rPr>
      </w:pPr>
      <w:r>
        <w:rPr>
          <w:rFonts w:ascii="Arial" w:hAnsi="Arial" w:cs="Arial"/>
          <w:color w:val="221F1F"/>
        </w:rPr>
        <w:t>All external Harvard Career postings</w:t>
      </w:r>
      <w:r w:rsidR="003B6A80" w:rsidRPr="003B6A80">
        <w:rPr>
          <w:rFonts w:ascii="Arial" w:hAnsi="Arial" w:cs="Arial"/>
          <w:color w:val="221F1F"/>
        </w:rPr>
        <w:t xml:space="preserve"> </w:t>
      </w:r>
      <w:r>
        <w:rPr>
          <w:rFonts w:ascii="Arial" w:hAnsi="Arial" w:cs="Arial"/>
          <w:color w:val="221F1F"/>
        </w:rPr>
        <w:t xml:space="preserve">are </w:t>
      </w:r>
      <w:r w:rsidR="003B6A80" w:rsidRPr="003B6A80">
        <w:rPr>
          <w:rFonts w:ascii="Arial" w:hAnsi="Arial" w:cs="Arial"/>
          <w:color w:val="221F1F"/>
        </w:rPr>
        <w:t>automatic</w:t>
      </w:r>
      <w:r>
        <w:rPr>
          <w:rFonts w:ascii="Arial" w:hAnsi="Arial" w:cs="Arial"/>
          <w:color w:val="221F1F"/>
        </w:rPr>
        <w:t>ally posted to</w:t>
      </w:r>
      <w:r w:rsidR="003B6A80" w:rsidRPr="003B6A80">
        <w:rPr>
          <w:rFonts w:ascii="Arial" w:hAnsi="Arial" w:cs="Arial"/>
          <w:color w:val="221F1F"/>
        </w:rPr>
        <w:t xml:space="preserve"> the following sites: </w:t>
      </w:r>
      <w:proofErr w:type="spellStart"/>
      <w:r w:rsidR="003B6A80" w:rsidRPr="003B6A80">
        <w:rPr>
          <w:rFonts w:ascii="Arial" w:hAnsi="Arial" w:cs="Arial"/>
          <w:color w:val="221F1F"/>
        </w:rPr>
        <w:t>VetJobs</w:t>
      </w:r>
      <w:proofErr w:type="spellEnd"/>
      <w:r w:rsidR="003B6A80" w:rsidRPr="003B6A80">
        <w:rPr>
          <w:rFonts w:ascii="Arial" w:hAnsi="Arial" w:cs="Arial"/>
          <w:color w:val="221F1F"/>
        </w:rPr>
        <w:t>, Veterans Enterprise, Be A</w:t>
      </w:r>
      <w:r w:rsidR="003B6A80">
        <w:rPr>
          <w:rFonts w:ascii="Arial" w:hAnsi="Arial" w:cs="Arial"/>
          <w:color w:val="221F1F"/>
        </w:rPr>
        <w:t xml:space="preserve"> </w:t>
      </w:r>
      <w:r w:rsidR="003B6A80" w:rsidRPr="003B6A80">
        <w:rPr>
          <w:rFonts w:ascii="Arial" w:hAnsi="Arial" w:cs="Arial"/>
          <w:color w:val="221F1F"/>
        </w:rPr>
        <w:t>Hero – Hire A Hero, Job Opportunities for Disabled American Veterans, Disabled Person, The Black</w:t>
      </w:r>
      <w:r w:rsidR="003B6A80">
        <w:rPr>
          <w:rFonts w:ascii="Arial" w:hAnsi="Arial" w:cs="Arial"/>
          <w:color w:val="221F1F"/>
        </w:rPr>
        <w:t xml:space="preserve"> </w:t>
      </w:r>
      <w:r w:rsidR="003B6A80" w:rsidRPr="003B6A80">
        <w:rPr>
          <w:rFonts w:ascii="Arial" w:hAnsi="Arial" w:cs="Arial"/>
          <w:color w:val="221F1F"/>
        </w:rPr>
        <w:t>Perspective, Hispanic Today, Women in Business &amp; Industry.</w:t>
      </w:r>
    </w:p>
    <w:p w14:paraId="59EE540B" w14:textId="3764DA4C" w:rsidR="003B6A80" w:rsidRDefault="003B6A80" w:rsidP="003B6A80">
      <w:pPr>
        <w:pStyle w:val="BodyText"/>
        <w:spacing w:before="253" w:line="256" w:lineRule="auto"/>
        <w:ind w:left="856" w:right="613"/>
        <w:rPr>
          <w:rFonts w:ascii="Arial" w:hAnsi="Arial" w:cs="Arial"/>
          <w:color w:val="221F1F"/>
        </w:rPr>
      </w:pPr>
      <w:r w:rsidRPr="003B6A80">
        <w:rPr>
          <w:rFonts w:ascii="Arial" w:hAnsi="Arial" w:cs="Arial"/>
          <w:color w:val="221F1F"/>
        </w:rPr>
        <w:t xml:space="preserve">Urban League, </w:t>
      </w:r>
      <w:proofErr w:type="spellStart"/>
      <w:r w:rsidRPr="003B6A80">
        <w:rPr>
          <w:rFonts w:ascii="Arial" w:hAnsi="Arial" w:cs="Arial"/>
          <w:color w:val="221F1F"/>
        </w:rPr>
        <w:t>GetKonnected</w:t>
      </w:r>
      <w:proofErr w:type="spellEnd"/>
      <w:r w:rsidRPr="003B6A80">
        <w:rPr>
          <w:rFonts w:ascii="Arial" w:hAnsi="Arial" w:cs="Arial"/>
          <w:color w:val="221F1F"/>
        </w:rPr>
        <w:t>, Asian American Civic Association, El Mundo, North American Indian</w:t>
      </w:r>
      <w:r>
        <w:rPr>
          <w:rFonts w:ascii="Arial" w:hAnsi="Arial" w:cs="Arial"/>
          <w:color w:val="221F1F"/>
        </w:rPr>
        <w:t xml:space="preserve"> </w:t>
      </w:r>
      <w:r w:rsidRPr="003B6A80">
        <w:rPr>
          <w:rFonts w:ascii="Arial" w:hAnsi="Arial" w:cs="Arial"/>
          <w:color w:val="221F1F"/>
        </w:rPr>
        <w:t>Center of Boston</w:t>
      </w:r>
      <w:r w:rsidR="0083483E">
        <w:rPr>
          <w:rFonts w:ascii="Arial" w:hAnsi="Arial" w:cs="Arial"/>
          <w:color w:val="221F1F"/>
        </w:rPr>
        <w:t xml:space="preserve"> are additional organizations Harvard advertises with.</w:t>
      </w:r>
      <w:r w:rsidR="001C608B">
        <w:rPr>
          <w:rFonts w:ascii="Arial" w:hAnsi="Arial" w:cs="Arial"/>
          <w:color w:val="221F1F"/>
        </w:rPr>
        <w:t xml:space="preserve"> Please work with your </w:t>
      </w:r>
      <w:r w:rsidR="007767DD">
        <w:rPr>
          <w:rFonts w:ascii="Arial" w:hAnsi="Arial" w:cs="Arial"/>
          <w:color w:val="221F1F"/>
        </w:rPr>
        <w:t>FAS HR</w:t>
      </w:r>
      <w:r w:rsidR="001C608B">
        <w:rPr>
          <w:rFonts w:ascii="Arial" w:hAnsi="Arial" w:cs="Arial"/>
          <w:color w:val="221F1F"/>
        </w:rPr>
        <w:t xml:space="preserve"> recruiter if you are interested in doing so. </w:t>
      </w:r>
    </w:p>
    <w:p w14:paraId="5523BB3F" w14:textId="77777777" w:rsidR="00E6594E" w:rsidRPr="00BC4F50" w:rsidRDefault="00E6594E">
      <w:pPr>
        <w:spacing w:line="256" w:lineRule="auto"/>
        <w:rPr>
          <w:rFonts w:ascii="Arial" w:hAnsi="Arial" w:cs="Arial"/>
        </w:rPr>
        <w:sectPr w:rsidR="00E6594E" w:rsidRPr="00BC4F50" w:rsidSect="00D831D4">
          <w:footerReference w:type="even" r:id="rId13"/>
          <w:footerReference w:type="default" r:id="rId14"/>
          <w:type w:val="continuous"/>
          <w:pgSz w:w="12240" w:h="15840"/>
          <w:pgMar w:top="720" w:right="680" w:bottom="840" w:left="780" w:header="720" w:footer="680" w:gutter="0"/>
          <w:pgNumType w:start="1"/>
          <w:cols w:space="720"/>
        </w:sectPr>
      </w:pPr>
    </w:p>
    <w:p w14:paraId="24D29ACE" w14:textId="77777777" w:rsidR="00C575CB" w:rsidRPr="00D6224F" w:rsidRDefault="00C575CB" w:rsidP="00C575CB">
      <w:pPr>
        <w:ind w:right="394"/>
        <w:rPr>
          <w:rFonts w:ascii="Arial" w:hAnsi="Arial" w:cs="Arial"/>
        </w:rPr>
      </w:pPr>
      <w:bookmarkStart w:id="0" w:name="_GoBack"/>
      <w:bookmarkEnd w:id="0"/>
      <w:r w:rsidRPr="008E677C">
        <w:rPr>
          <w:rFonts w:ascii="Arial" w:hAnsi="Arial" w:cs="Arial"/>
          <w:b/>
          <w:color w:val="522D62"/>
          <w:sz w:val="20"/>
        </w:rPr>
        <w:lastRenderedPageBreak/>
        <w:t>Organizations with a Diversity Focus</w:t>
      </w:r>
      <w:r>
        <w:rPr>
          <w:rFonts w:ascii="Arial" w:hAnsi="Arial" w:cs="Arial"/>
          <w:b/>
          <w:color w:val="522D62"/>
          <w:sz w:val="20"/>
        </w:rPr>
        <w:t>:</w:t>
      </w:r>
      <w:r w:rsidRPr="008E677C">
        <w:rPr>
          <w:rFonts w:ascii="Arial" w:hAnsi="Arial" w:cs="Arial"/>
          <w:b/>
          <w:color w:val="522D62"/>
          <w:sz w:val="20"/>
        </w:rPr>
        <w:t xml:space="preserve"> </w:t>
      </w:r>
    </w:p>
    <w:p w14:paraId="3E899D90" w14:textId="3C4AF357" w:rsidR="00C575CB" w:rsidRPr="00A61A81" w:rsidRDefault="00B81F41" w:rsidP="260B8196">
      <w:pPr>
        <w:pStyle w:val="ListParagraph"/>
        <w:numPr>
          <w:ilvl w:val="0"/>
          <w:numId w:val="1"/>
        </w:numPr>
        <w:tabs>
          <w:tab w:val="left" w:pos="989"/>
        </w:tabs>
        <w:ind w:left="988" w:right="394" w:hanging="151"/>
        <w:rPr>
          <w:rFonts w:ascii="Arial" w:hAnsi="Arial" w:cs="Arial"/>
        </w:rPr>
      </w:pPr>
      <w:hyperlink r:id="rId15">
        <w:r w:rsidR="260B8196" w:rsidRPr="260B8196">
          <w:rPr>
            <w:rStyle w:val="Hyperlink"/>
            <w:rFonts w:ascii="Arial" w:hAnsi="Arial" w:cs="Arial"/>
          </w:rPr>
          <w:t>https://dib.harvard.edu/resources</w:t>
        </w:r>
      </w:hyperlink>
      <w:r w:rsidR="260B8196" w:rsidRPr="260B8196">
        <w:rPr>
          <w:rFonts w:ascii="Arial" w:hAnsi="Arial" w:cs="Arial"/>
        </w:rPr>
        <w:t xml:space="preserve"> </w:t>
      </w:r>
      <w:r w:rsidR="00D07412">
        <w:rPr>
          <w:rFonts w:ascii="Arial" w:hAnsi="Arial" w:cs="Arial"/>
        </w:rPr>
        <w:t>On this page, click</w:t>
      </w:r>
      <w:r w:rsidR="260B8196" w:rsidRPr="260B8196">
        <w:rPr>
          <w:rFonts w:ascii="Arial" w:hAnsi="Arial" w:cs="Arial"/>
        </w:rPr>
        <w:t xml:space="preserve"> on “</w:t>
      </w:r>
      <w:r w:rsidR="260B8196" w:rsidRPr="260B8196">
        <w:rPr>
          <w:rFonts w:ascii="Arial" w:hAnsi="Arial" w:cs="Arial"/>
          <w:b/>
          <w:bCs/>
        </w:rPr>
        <w:t>Organizations with a Diversity Focus</w:t>
      </w:r>
      <w:r w:rsidR="260B8196" w:rsidRPr="260B8196">
        <w:rPr>
          <w:rFonts w:ascii="Arial" w:hAnsi="Arial" w:cs="Arial"/>
        </w:rPr>
        <w:t>” here you will find many organizations listed which can provide additional resources.</w:t>
      </w:r>
    </w:p>
    <w:p w14:paraId="26F120EF" w14:textId="77777777" w:rsidR="00E6594E" w:rsidRPr="00BC4F50" w:rsidRDefault="00E6594E">
      <w:pPr>
        <w:pStyle w:val="BodyText"/>
        <w:ind w:left="0"/>
        <w:rPr>
          <w:rFonts w:ascii="Arial" w:hAnsi="Arial" w:cs="Arial"/>
          <w:sz w:val="24"/>
        </w:rPr>
      </w:pPr>
    </w:p>
    <w:p w14:paraId="0B892E0B" w14:textId="77777777" w:rsidR="00E6594E" w:rsidRPr="00BC4F50" w:rsidRDefault="00EF619D">
      <w:pPr>
        <w:spacing w:before="212"/>
        <w:ind w:left="117"/>
        <w:rPr>
          <w:rFonts w:ascii="Arial" w:hAnsi="Arial" w:cs="Arial"/>
          <w:sz w:val="20"/>
        </w:rPr>
      </w:pPr>
      <w:r w:rsidRPr="00BC4F50">
        <w:rPr>
          <w:rFonts w:ascii="Arial" w:hAnsi="Arial" w:cs="Arial"/>
          <w:b/>
          <w:color w:val="522D62"/>
          <w:sz w:val="20"/>
        </w:rPr>
        <w:t xml:space="preserve">Higher </w:t>
      </w:r>
      <w:r w:rsidRPr="008E677C">
        <w:rPr>
          <w:rFonts w:ascii="Arial" w:hAnsi="Arial" w:cs="Arial"/>
          <w:b/>
          <w:color w:val="522D62"/>
          <w:sz w:val="20"/>
        </w:rPr>
        <w:t>education-specific job posting</w:t>
      </w:r>
      <w:r w:rsidRPr="00BC4F50">
        <w:rPr>
          <w:rFonts w:ascii="Arial" w:hAnsi="Arial" w:cs="Arial"/>
          <w:b/>
          <w:color w:val="522D62"/>
          <w:sz w:val="20"/>
        </w:rPr>
        <w:t xml:space="preserve"> resources with high diversity readership</w:t>
      </w:r>
      <w:r w:rsidRPr="00BC4F50">
        <w:rPr>
          <w:rFonts w:ascii="Arial" w:hAnsi="Arial" w:cs="Arial"/>
          <w:sz w:val="20"/>
        </w:rPr>
        <w:t xml:space="preserve"> </w:t>
      </w:r>
    </w:p>
    <w:p w14:paraId="28B81ED5" w14:textId="2CD876B7" w:rsidR="00E6594E" w:rsidRPr="00BC4F50" w:rsidRDefault="00B81F41">
      <w:pPr>
        <w:pStyle w:val="ListParagraph"/>
        <w:numPr>
          <w:ilvl w:val="0"/>
          <w:numId w:val="1"/>
        </w:numPr>
        <w:tabs>
          <w:tab w:val="left" w:pos="989"/>
        </w:tabs>
        <w:spacing w:before="165" w:line="256" w:lineRule="auto"/>
        <w:ind w:left="988" w:right="1284" w:hanging="151"/>
        <w:jc w:val="both"/>
        <w:rPr>
          <w:rFonts w:ascii="Arial" w:hAnsi="Arial" w:cs="Arial"/>
        </w:rPr>
      </w:pPr>
      <w:hyperlink r:id="rId16">
        <w:r w:rsidR="00EF619D" w:rsidRPr="00BC4F50">
          <w:rPr>
            <w:rFonts w:ascii="Arial" w:hAnsi="Arial" w:cs="Arial"/>
            <w:color w:val="522D62"/>
          </w:rPr>
          <w:t xml:space="preserve">www.InsideHigherEd.com </w:t>
        </w:r>
      </w:hyperlink>
      <w:r w:rsidR="00EF619D" w:rsidRPr="00BC4F50">
        <w:rPr>
          <w:rFonts w:ascii="Arial" w:hAnsi="Arial" w:cs="Arial"/>
          <w:i/>
          <w:color w:val="221F1F"/>
        </w:rPr>
        <w:t xml:space="preserve">Inside Higher Ed </w:t>
      </w:r>
      <w:r w:rsidR="00EF619D" w:rsidRPr="00BC4F50">
        <w:rPr>
          <w:rFonts w:ascii="Arial" w:hAnsi="Arial" w:cs="Arial"/>
          <w:color w:val="221F1F"/>
        </w:rPr>
        <w:t xml:space="preserve">Magazine reaches nearly 600,000 higher education professionals from every academic discipline and every administrative area and boasts the most diverse readership of any higher education publication. </w:t>
      </w:r>
      <w:r w:rsidR="00136984">
        <w:rPr>
          <w:rFonts w:ascii="Arial" w:hAnsi="Arial" w:cs="Arial"/>
          <w:color w:val="221F1F"/>
        </w:rPr>
        <w:t>Almost</w:t>
      </w:r>
      <w:r w:rsidR="00136984" w:rsidRPr="00BC4F50">
        <w:rPr>
          <w:rFonts w:ascii="Arial" w:hAnsi="Arial" w:cs="Arial"/>
          <w:color w:val="221F1F"/>
        </w:rPr>
        <w:t xml:space="preserve"> </w:t>
      </w:r>
      <w:r w:rsidR="00EF619D" w:rsidRPr="00BC4F50">
        <w:rPr>
          <w:rFonts w:ascii="Arial" w:hAnsi="Arial" w:cs="Arial"/>
          <w:color w:val="221F1F"/>
        </w:rPr>
        <w:t>20% of the visitors to this site are minorities</w:t>
      </w:r>
      <w:r w:rsidR="00136984">
        <w:rPr>
          <w:rFonts w:ascii="Arial" w:hAnsi="Arial" w:cs="Arial"/>
          <w:color w:val="221F1F"/>
        </w:rPr>
        <w:t>,</w:t>
      </w:r>
      <w:r w:rsidR="00EF619D" w:rsidRPr="00BC4F50">
        <w:rPr>
          <w:rFonts w:ascii="Arial" w:hAnsi="Arial" w:cs="Arial"/>
          <w:color w:val="221F1F"/>
        </w:rPr>
        <w:t xml:space="preserve"> and more than 50% are</w:t>
      </w:r>
      <w:r w:rsidR="00EF619D" w:rsidRPr="00BC4F50">
        <w:rPr>
          <w:rFonts w:ascii="Arial" w:hAnsi="Arial" w:cs="Arial"/>
          <w:color w:val="221F1F"/>
          <w:spacing w:val="-2"/>
        </w:rPr>
        <w:t xml:space="preserve"> </w:t>
      </w:r>
      <w:r w:rsidR="00EF619D" w:rsidRPr="00BC4F50">
        <w:rPr>
          <w:rFonts w:ascii="Arial" w:hAnsi="Arial" w:cs="Arial"/>
          <w:color w:val="221F1F"/>
        </w:rPr>
        <w:t>women.</w:t>
      </w:r>
    </w:p>
    <w:p w14:paraId="3A83AC1E" w14:textId="7BA9700D" w:rsidR="00E6594E" w:rsidRPr="00BC4F50" w:rsidRDefault="00B81F41">
      <w:pPr>
        <w:pStyle w:val="ListParagraph"/>
        <w:numPr>
          <w:ilvl w:val="0"/>
          <w:numId w:val="1"/>
        </w:numPr>
        <w:tabs>
          <w:tab w:val="left" w:pos="989"/>
        </w:tabs>
        <w:spacing w:line="256" w:lineRule="auto"/>
        <w:ind w:left="988" w:right="1710" w:hanging="151"/>
        <w:rPr>
          <w:rFonts w:ascii="Arial" w:hAnsi="Arial" w:cs="Arial"/>
        </w:rPr>
      </w:pPr>
      <w:hyperlink r:id="rId17" w:history="1">
        <w:r w:rsidR="00593DF2" w:rsidRPr="00F26748">
          <w:rPr>
            <w:rStyle w:val="Hyperlink"/>
          </w:rPr>
          <w:t xml:space="preserve"> </w:t>
        </w:r>
        <w:r w:rsidR="00593DF2" w:rsidRPr="00F26748">
          <w:rPr>
            <w:rStyle w:val="Hyperlink"/>
            <w:rFonts w:ascii="Arial" w:hAnsi="Arial" w:cs="Arial"/>
          </w:rPr>
          <w:t xml:space="preserve">https://careers.chronicle.com/  </w:t>
        </w:r>
      </w:hyperlink>
      <w:r w:rsidR="00EF619D" w:rsidRPr="00BC4F50">
        <w:rPr>
          <w:rFonts w:ascii="Arial" w:hAnsi="Arial" w:cs="Arial"/>
          <w:color w:val="221F1F"/>
        </w:rPr>
        <w:t xml:space="preserve">This is a resource of the publication, </w:t>
      </w:r>
      <w:r w:rsidR="00EF619D" w:rsidRPr="00BC4F50">
        <w:rPr>
          <w:rFonts w:ascii="Arial" w:hAnsi="Arial" w:cs="Arial"/>
          <w:i/>
          <w:color w:val="221F1F"/>
        </w:rPr>
        <w:t>The Chronicle of Higher Education</w:t>
      </w:r>
      <w:r w:rsidR="00EF619D" w:rsidRPr="00BC4F50">
        <w:rPr>
          <w:rFonts w:ascii="Arial" w:hAnsi="Arial" w:cs="Arial"/>
          <w:color w:val="221F1F"/>
        </w:rPr>
        <w:t>. Although not specifically geared to diverse audiences, the site reaches a broad audience.</w:t>
      </w:r>
    </w:p>
    <w:p w14:paraId="686ED376" w14:textId="77777777" w:rsidR="00E6594E" w:rsidRPr="00BC4F50" w:rsidRDefault="00B81F41">
      <w:pPr>
        <w:pStyle w:val="ListParagraph"/>
        <w:numPr>
          <w:ilvl w:val="0"/>
          <w:numId w:val="1"/>
        </w:numPr>
        <w:tabs>
          <w:tab w:val="left" w:pos="989"/>
        </w:tabs>
        <w:spacing w:before="151"/>
        <w:ind w:left="988" w:hanging="151"/>
        <w:rPr>
          <w:rFonts w:ascii="Arial" w:hAnsi="Arial" w:cs="Arial"/>
        </w:rPr>
      </w:pPr>
      <w:hyperlink r:id="rId18">
        <w:r w:rsidR="00EF619D" w:rsidRPr="00BC4F50">
          <w:rPr>
            <w:rFonts w:ascii="Arial" w:hAnsi="Arial" w:cs="Arial"/>
            <w:color w:val="522D62"/>
          </w:rPr>
          <w:t xml:space="preserve">www.HigherEdjobs.com </w:t>
        </w:r>
      </w:hyperlink>
      <w:r w:rsidR="00EF619D" w:rsidRPr="00BC4F50">
        <w:rPr>
          <w:rFonts w:ascii="Arial" w:hAnsi="Arial" w:cs="Arial"/>
          <w:color w:val="221F1F"/>
        </w:rPr>
        <w:t>This is the leading internet source for jobs and career information in</w:t>
      </w:r>
      <w:r w:rsidR="00EF619D" w:rsidRPr="00BC4F50">
        <w:rPr>
          <w:rFonts w:ascii="Arial" w:hAnsi="Arial" w:cs="Arial"/>
          <w:color w:val="221F1F"/>
          <w:spacing w:val="-29"/>
        </w:rPr>
        <w:t xml:space="preserve"> </w:t>
      </w:r>
      <w:r w:rsidR="00EF619D" w:rsidRPr="00BC4F50">
        <w:rPr>
          <w:rFonts w:ascii="Arial" w:hAnsi="Arial" w:cs="Arial"/>
          <w:color w:val="221F1F"/>
        </w:rPr>
        <w:t>academia.</w:t>
      </w:r>
    </w:p>
    <w:p w14:paraId="36C0653A" w14:textId="77777777" w:rsidR="008E677C" w:rsidRPr="00BC4F50" w:rsidRDefault="008E677C">
      <w:pPr>
        <w:pStyle w:val="BodyText"/>
        <w:spacing w:before="9"/>
        <w:ind w:left="0"/>
        <w:rPr>
          <w:rFonts w:ascii="Arial" w:hAnsi="Arial" w:cs="Arial"/>
          <w:sz w:val="20"/>
        </w:rPr>
      </w:pPr>
    </w:p>
    <w:p w14:paraId="68DAA3BB" w14:textId="36F25409" w:rsidR="00E6594E" w:rsidRPr="00BC4F50" w:rsidRDefault="00EF619D">
      <w:pPr>
        <w:pStyle w:val="BodyText"/>
        <w:spacing w:before="1"/>
        <w:ind w:left="837"/>
        <w:rPr>
          <w:rFonts w:ascii="Arial" w:hAnsi="Arial" w:cs="Arial"/>
        </w:rPr>
      </w:pPr>
      <w:r w:rsidRPr="00BC4F50">
        <w:rPr>
          <w:rFonts w:ascii="Arial" w:hAnsi="Arial" w:cs="Arial"/>
          <w:color w:val="221F1F"/>
        </w:rPr>
        <w:t>Other job posting sites to consider:</w:t>
      </w:r>
      <w:r w:rsidR="00CD3CB2">
        <w:rPr>
          <w:rFonts w:ascii="Arial" w:hAnsi="Arial" w:cs="Arial"/>
          <w:color w:val="221F1F"/>
        </w:rPr>
        <w:t xml:space="preserve"> (</w:t>
      </w:r>
      <w:r w:rsidR="00136984">
        <w:rPr>
          <w:rFonts w:ascii="Arial" w:hAnsi="Arial" w:cs="Arial"/>
          <w:color w:val="221F1F"/>
        </w:rPr>
        <w:t xml:space="preserve">typically </w:t>
      </w:r>
      <w:r w:rsidR="00CD3CB2">
        <w:rPr>
          <w:rFonts w:ascii="Arial" w:hAnsi="Arial" w:cs="Arial"/>
          <w:color w:val="221F1F"/>
        </w:rPr>
        <w:t>under $250 to post):</w:t>
      </w:r>
    </w:p>
    <w:p w14:paraId="26C828AF" w14:textId="7FF2974C" w:rsidR="00E6594E" w:rsidRPr="00BC4F50" w:rsidRDefault="00E6594E">
      <w:pPr>
        <w:pStyle w:val="BodyText"/>
        <w:spacing w:before="5"/>
        <w:ind w:left="0"/>
        <w:rPr>
          <w:rFonts w:ascii="Arial" w:hAnsi="Arial" w:cs="Arial"/>
          <w:sz w:val="15"/>
        </w:rPr>
      </w:pPr>
    </w:p>
    <w:tbl>
      <w:tblPr>
        <w:tblW w:w="0" w:type="auto"/>
        <w:tblInd w:w="645" w:type="dxa"/>
        <w:tblLayout w:type="fixed"/>
        <w:tblCellMar>
          <w:left w:w="0" w:type="dxa"/>
          <w:right w:w="0" w:type="dxa"/>
        </w:tblCellMar>
        <w:tblLook w:val="01E0" w:firstRow="1" w:lastRow="1" w:firstColumn="1" w:lastColumn="1" w:noHBand="0" w:noVBand="0"/>
      </w:tblPr>
      <w:tblGrid>
        <w:gridCol w:w="2837"/>
        <w:gridCol w:w="2728"/>
        <w:gridCol w:w="2880"/>
      </w:tblGrid>
      <w:tr w:rsidR="00E6594E" w:rsidRPr="00BC4F50" w14:paraId="0D5EE8F4" w14:textId="226C5A9B" w:rsidTr="006B5011">
        <w:trPr>
          <w:trHeight w:val="472"/>
        </w:trPr>
        <w:tc>
          <w:tcPr>
            <w:tcW w:w="2837" w:type="dxa"/>
          </w:tcPr>
          <w:p w14:paraId="67CD7CB1" w14:textId="04E9EC9A" w:rsidR="00E6594E" w:rsidRPr="00BC4F50" w:rsidRDefault="00B81F41">
            <w:pPr>
              <w:pStyle w:val="TableParagraph"/>
              <w:spacing w:line="244" w:lineRule="exact"/>
              <w:ind w:left="200"/>
              <w:rPr>
                <w:rFonts w:ascii="Arial" w:hAnsi="Arial" w:cs="Arial"/>
              </w:rPr>
            </w:pPr>
            <w:hyperlink r:id="rId19">
              <w:r w:rsidR="00EF619D" w:rsidRPr="00BC4F50">
                <w:rPr>
                  <w:rFonts w:ascii="Arial" w:hAnsi="Arial" w:cs="Arial"/>
                  <w:color w:val="522D62"/>
                </w:rPr>
                <w:t>www.imdiversity.com</w:t>
              </w:r>
            </w:hyperlink>
          </w:p>
        </w:tc>
        <w:tc>
          <w:tcPr>
            <w:tcW w:w="2728" w:type="dxa"/>
          </w:tcPr>
          <w:p w14:paraId="51357834" w14:textId="4645F29B" w:rsidR="00E6594E" w:rsidRPr="00BC4F50" w:rsidRDefault="00B81F41">
            <w:pPr>
              <w:pStyle w:val="TableParagraph"/>
              <w:spacing w:line="244" w:lineRule="exact"/>
              <w:ind w:left="240"/>
              <w:rPr>
                <w:rFonts w:ascii="Arial" w:hAnsi="Arial" w:cs="Arial"/>
              </w:rPr>
            </w:pPr>
            <w:hyperlink r:id="rId20">
              <w:r w:rsidR="00EF619D" w:rsidRPr="00BC4F50">
                <w:rPr>
                  <w:rFonts w:ascii="Arial" w:hAnsi="Arial" w:cs="Arial"/>
                  <w:color w:val="522D62"/>
                </w:rPr>
                <w:t>www.womenforhire.com</w:t>
              </w:r>
            </w:hyperlink>
          </w:p>
        </w:tc>
        <w:tc>
          <w:tcPr>
            <w:tcW w:w="2880" w:type="dxa"/>
          </w:tcPr>
          <w:p w14:paraId="46C1A189" w14:textId="56C0182D" w:rsidR="00E6594E" w:rsidRPr="00BC4F50" w:rsidRDefault="00B81F41">
            <w:pPr>
              <w:pStyle w:val="TableParagraph"/>
              <w:spacing w:line="209" w:lineRule="exact"/>
              <w:rPr>
                <w:rFonts w:ascii="Arial" w:hAnsi="Arial" w:cs="Arial"/>
              </w:rPr>
            </w:pPr>
            <w:hyperlink r:id="rId21">
              <w:r w:rsidR="008E677C" w:rsidRPr="00BC4F50">
                <w:rPr>
                  <w:rFonts w:ascii="Arial" w:hAnsi="Arial" w:cs="Arial"/>
                  <w:color w:val="522D62"/>
                </w:rPr>
                <w:t>www.hispanic-jobs.com</w:t>
              </w:r>
            </w:hyperlink>
          </w:p>
        </w:tc>
      </w:tr>
      <w:tr w:rsidR="00E6594E" w:rsidRPr="00BC4F50" w14:paraId="0A8CE922" w14:textId="6F6B5695" w:rsidTr="006B5011">
        <w:trPr>
          <w:trHeight w:val="323"/>
        </w:trPr>
        <w:tc>
          <w:tcPr>
            <w:tcW w:w="2837" w:type="dxa"/>
          </w:tcPr>
          <w:p w14:paraId="0D1B8680" w14:textId="35089C4B" w:rsidR="00E6594E" w:rsidRPr="00BC4F50" w:rsidRDefault="00B81F41">
            <w:pPr>
              <w:pStyle w:val="TableParagraph"/>
              <w:ind w:left="200"/>
              <w:rPr>
                <w:rFonts w:ascii="Arial" w:hAnsi="Arial" w:cs="Arial"/>
              </w:rPr>
            </w:pPr>
            <w:hyperlink r:id="rId22">
              <w:r w:rsidR="00EF619D" w:rsidRPr="00BC4F50">
                <w:rPr>
                  <w:rFonts w:ascii="Arial" w:hAnsi="Arial" w:cs="Arial"/>
                  <w:color w:val="522D62"/>
                </w:rPr>
                <w:t>www.employdiversity.com</w:t>
              </w:r>
            </w:hyperlink>
          </w:p>
        </w:tc>
        <w:tc>
          <w:tcPr>
            <w:tcW w:w="2728" w:type="dxa"/>
          </w:tcPr>
          <w:p w14:paraId="74039644" w14:textId="19F063EA" w:rsidR="00E6594E" w:rsidRPr="00BC4F50" w:rsidRDefault="00B81F41">
            <w:pPr>
              <w:pStyle w:val="TableParagraph"/>
              <w:ind w:left="240"/>
              <w:rPr>
                <w:rFonts w:ascii="Arial" w:hAnsi="Arial" w:cs="Arial"/>
              </w:rPr>
            </w:pPr>
            <w:hyperlink r:id="rId23">
              <w:r w:rsidR="008E677C" w:rsidRPr="00BC4F50">
                <w:rPr>
                  <w:rFonts w:ascii="Arial" w:hAnsi="Arial" w:cs="Arial"/>
                  <w:color w:val="522D62"/>
                </w:rPr>
                <w:t>www.latpro.com</w:t>
              </w:r>
            </w:hyperlink>
          </w:p>
        </w:tc>
        <w:tc>
          <w:tcPr>
            <w:tcW w:w="2880" w:type="dxa"/>
          </w:tcPr>
          <w:p w14:paraId="48A8B0A1" w14:textId="03124846" w:rsidR="00E6594E" w:rsidRPr="00BC4F50" w:rsidRDefault="00B81F41">
            <w:pPr>
              <w:pStyle w:val="TableParagraph"/>
              <w:rPr>
                <w:rFonts w:ascii="Arial" w:hAnsi="Arial" w:cs="Arial"/>
              </w:rPr>
            </w:pPr>
            <w:hyperlink r:id="rId24">
              <w:r w:rsidR="008E677C" w:rsidRPr="00BC4F50">
                <w:rPr>
                  <w:rFonts w:ascii="Arial" w:hAnsi="Arial" w:cs="Arial"/>
                  <w:color w:val="522D62"/>
                </w:rPr>
                <w:t>www.blackenterprise.com</w:t>
              </w:r>
            </w:hyperlink>
          </w:p>
        </w:tc>
      </w:tr>
      <w:tr w:rsidR="00E6594E" w:rsidRPr="00BC4F50" w14:paraId="5A19F35F" w14:textId="09B4241A" w:rsidTr="006B5011">
        <w:trPr>
          <w:trHeight w:val="347"/>
        </w:trPr>
        <w:tc>
          <w:tcPr>
            <w:tcW w:w="2837" w:type="dxa"/>
          </w:tcPr>
          <w:p w14:paraId="5AD86C41" w14:textId="03E571F8" w:rsidR="00E6594E" w:rsidRPr="00BC4F50" w:rsidRDefault="00E6594E">
            <w:pPr>
              <w:pStyle w:val="TableParagraph"/>
              <w:spacing w:before="94" w:line="233" w:lineRule="exact"/>
              <w:ind w:left="200"/>
              <w:rPr>
                <w:rFonts w:ascii="Arial" w:hAnsi="Arial" w:cs="Arial"/>
              </w:rPr>
            </w:pPr>
          </w:p>
        </w:tc>
        <w:tc>
          <w:tcPr>
            <w:tcW w:w="2728" w:type="dxa"/>
          </w:tcPr>
          <w:p w14:paraId="3BBDEE94" w14:textId="1451E76D" w:rsidR="00E6594E" w:rsidRPr="00BC4F50" w:rsidRDefault="00E6594E">
            <w:pPr>
              <w:pStyle w:val="TableParagraph"/>
              <w:spacing w:before="94" w:line="233" w:lineRule="exact"/>
              <w:ind w:left="240"/>
              <w:rPr>
                <w:rFonts w:ascii="Arial" w:hAnsi="Arial" w:cs="Arial"/>
              </w:rPr>
            </w:pPr>
          </w:p>
        </w:tc>
        <w:tc>
          <w:tcPr>
            <w:tcW w:w="2880" w:type="dxa"/>
          </w:tcPr>
          <w:p w14:paraId="00766C00" w14:textId="2527FA25" w:rsidR="00E6594E" w:rsidRPr="00BC4F50" w:rsidRDefault="00E6594E">
            <w:pPr>
              <w:pStyle w:val="TableParagraph"/>
              <w:spacing w:before="94" w:line="233" w:lineRule="exact"/>
              <w:rPr>
                <w:rFonts w:ascii="Arial" w:hAnsi="Arial" w:cs="Arial"/>
              </w:rPr>
            </w:pPr>
          </w:p>
        </w:tc>
      </w:tr>
    </w:tbl>
    <w:p w14:paraId="2E523371" w14:textId="607CDFEA" w:rsidR="00E6594E" w:rsidRPr="00BC4F50" w:rsidRDefault="00EF619D">
      <w:pPr>
        <w:pStyle w:val="BodyText"/>
        <w:spacing w:before="1" w:line="256" w:lineRule="auto"/>
        <w:ind w:left="837" w:right="685"/>
        <w:rPr>
          <w:rFonts w:ascii="Arial" w:hAnsi="Arial" w:cs="Arial"/>
        </w:rPr>
      </w:pPr>
      <w:r w:rsidRPr="00BC4F50">
        <w:rPr>
          <w:rFonts w:ascii="Arial" w:hAnsi="Arial" w:cs="Arial"/>
          <w:color w:val="221F1F"/>
        </w:rPr>
        <w:t xml:space="preserve">NOTE: Many of the organizations behind these online resources sponsor job fairs and networking events </w:t>
      </w:r>
      <w:r w:rsidR="00136984">
        <w:rPr>
          <w:rFonts w:ascii="Arial" w:hAnsi="Arial" w:cs="Arial"/>
          <w:color w:val="221F1F"/>
        </w:rPr>
        <w:t>that</w:t>
      </w:r>
      <w:r w:rsidR="00136984" w:rsidRPr="00BC4F50">
        <w:rPr>
          <w:rFonts w:ascii="Arial" w:hAnsi="Arial" w:cs="Arial"/>
          <w:color w:val="221F1F"/>
        </w:rPr>
        <w:t xml:space="preserve"> </w:t>
      </w:r>
      <w:r w:rsidRPr="00BC4F50">
        <w:rPr>
          <w:rFonts w:ascii="Arial" w:hAnsi="Arial" w:cs="Arial"/>
          <w:color w:val="221F1F"/>
        </w:rPr>
        <w:t>are announced on their</w:t>
      </w:r>
      <w:r w:rsidRPr="00BC4F50">
        <w:rPr>
          <w:rFonts w:ascii="Arial" w:hAnsi="Arial" w:cs="Arial"/>
          <w:color w:val="221F1F"/>
          <w:spacing w:val="-2"/>
        </w:rPr>
        <w:t xml:space="preserve"> </w:t>
      </w:r>
      <w:r w:rsidRPr="00BC4F50">
        <w:rPr>
          <w:rFonts w:ascii="Arial" w:hAnsi="Arial" w:cs="Arial"/>
          <w:color w:val="221F1F"/>
        </w:rPr>
        <w:t>websites.</w:t>
      </w:r>
    </w:p>
    <w:p w14:paraId="228C4FBE" w14:textId="77777777" w:rsidR="00E6594E" w:rsidRPr="00BC4F50" w:rsidRDefault="00E6594E">
      <w:pPr>
        <w:pStyle w:val="BodyText"/>
        <w:spacing w:before="3"/>
        <w:ind w:left="0"/>
        <w:rPr>
          <w:rFonts w:ascii="Arial" w:hAnsi="Arial" w:cs="Arial"/>
          <w:sz w:val="27"/>
        </w:rPr>
      </w:pPr>
    </w:p>
    <w:p w14:paraId="1FA850C5" w14:textId="77777777" w:rsidR="00E6594E" w:rsidRPr="00BC4F50" w:rsidRDefault="00EF619D" w:rsidP="00C575CB">
      <w:pPr>
        <w:ind w:left="115"/>
        <w:rPr>
          <w:rFonts w:ascii="Arial" w:hAnsi="Arial" w:cs="Arial"/>
          <w:sz w:val="20"/>
        </w:rPr>
      </w:pPr>
      <w:r w:rsidRPr="00BC4F50">
        <w:rPr>
          <w:rFonts w:ascii="Arial" w:hAnsi="Arial" w:cs="Arial"/>
          <w:color w:val="522D62"/>
          <w:sz w:val="20"/>
        </w:rPr>
        <w:t>NOTE: There are many more such professional associations - too many to list here. FAS Recruitment</w:t>
      </w:r>
    </w:p>
    <w:p w14:paraId="172F5E40" w14:textId="77777777" w:rsidR="00E6594E" w:rsidRPr="00BC4F50" w:rsidRDefault="00EF619D" w:rsidP="00C575CB">
      <w:pPr>
        <w:ind w:left="115"/>
        <w:rPr>
          <w:rFonts w:ascii="Arial" w:hAnsi="Arial" w:cs="Arial"/>
          <w:sz w:val="20"/>
        </w:rPr>
      </w:pPr>
      <w:r w:rsidRPr="00BC4F50">
        <w:rPr>
          <w:rFonts w:ascii="Arial" w:hAnsi="Arial" w:cs="Arial"/>
          <w:color w:val="522D62"/>
          <w:sz w:val="20"/>
        </w:rPr>
        <w:t>Services can help you identify those that may be most fruitful for your networking and recruitment efforts.</w:t>
      </w:r>
    </w:p>
    <w:p w14:paraId="0F3F7812" w14:textId="77777777" w:rsidR="00E6594E" w:rsidRPr="00BC4F50" w:rsidRDefault="00E6594E">
      <w:pPr>
        <w:pStyle w:val="BodyText"/>
        <w:spacing w:before="11"/>
        <w:ind w:left="0"/>
        <w:rPr>
          <w:rFonts w:ascii="Arial" w:hAnsi="Arial" w:cs="Arial"/>
          <w:sz w:val="31"/>
        </w:rPr>
      </w:pPr>
    </w:p>
    <w:p w14:paraId="10EE1492" w14:textId="77777777" w:rsidR="00E6594E" w:rsidRPr="00BC4F50" w:rsidRDefault="00EF619D">
      <w:pPr>
        <w:ind w:left="117"/>
        <w:rPr>
          <w:rFonts w:ascii="Arial" w:hAnsi="Arial" w:cs="Arial"/>
          <w:b/>
          <w:sz w:val="20"/>
        </w:rPr>
      </w:pPr>
      <w:r w:rsidRPr="00BC4F50">
        <w:rPr>
          <w:rFonts w:ascii="Arial" w:hAnsi="Arial" w:cs="Arial"/>
          <w:b/>
          <w:color w:val="522D62"/>
          <w:sz w:val="20"/>
        </w:rPr>
        <w:t>Diverse groups at Harvard</w:t>
      </w:r>
    </w:p>
    <w:p w14:paraId="1897EA33" w14:textId="77777777" w:rsidR="00E6594E" w:rsidRPr="00BC4F50" w:rsidRDefault="00E6594E">
      <w:pPr>
        <w:pStyle w:val="BodyText"/>
        <w:ind w:left="0"/>
        <w:rPr>
          <w:rFonts w:ascii="Arial" w:hAnsi="Arial" w:cs="Arial"/>
          <w:b/>
          <w:sz w:val="31"/>
        </w:rPr>
      </w:pPr>
    </w:p>
    <w:p w14:paraId="1700731B" w14:textId="1DCD997A" w:rsidR="00E6594E" w:rsidRPr="00BC4F50" w:rsidRDefault="00D6224F">
      <w:pPr>
        <w:pStyle w:val="BodyText"/>
        <w:spacing w:before="1" w:line="254" w:lineRule="auto"/>
        <w:ind w:left="837" w:right="661"/>
        <w:rPr>
          <w:rFonts w:ascii="Arial" w:hAnsi="Arial" w:cs="Arial"/>
        </w:rPr>
      </w:pPr>
      <w:r>
        <w:rPr>
          <w:rFonts w:ascii="Arial" w:hAnsi="Arial" w:cs="Arial"/>
          <w:color w:val="221F1F"/>
        </w:rPr>
        <w:t xml:space="preserve">Harvard’s </w:t>
      </w:r>
      <w:r w:rsidR="00205F2B">
        <w:rPr>
          <w:rFonts w:ascii="Arial" w:hAnsi="Arial" w:cs="Arial"/>
          <w:color w:val="221F1F"/>
        </w:rPr>
        <w:t>E</w:t>
      </w:r>
      <w:r w:rsidR="00EF619D" w:rsidRPr="00BC4F50">
        <w:rPr>
          <w:rFonts w:ascii="Arial" w:hAnsi="Arial" w:cs="Arial"/>
          <w:color w:val="221F1F"/>
        </w:rPr>
        <w:t xml:space="preserve">mployee </w:t>
      </w:r>
      <w:r w:rsidR="00205F2B">
        <w:rPr>
          <w:rFonts w:ascii="Arial" w:hAnsi="Arial" w:cs="Arial"/>
          <w:color w:val="221F1F"/>
        </w:rPr>
        <w:t>R</w:t>
      </w:r>
      <w:r w:rsidR="00EF619D" w:rsidRPr="00BC4F50">
        <w:rPr>
          <w:rFonts w:ascii="Arial" w:hAnsi="Arial" w:cs="Arial"/>
          <w:color w:val="221F1F"/>
        </w:rPr>
        <w:t xml:space="preserve">esource </w:t>
      </w:r>
      <w:r w:rsidR="00205F2B">
        <w:rPr>
          <w:rFonts w:ascii="Arial" w:hAnsi="Arial" w:cs="Arial"/>
          <w:color w:val="221F1F"/>
        </w:rPr>
        <w:t>G</w:t>
      </w:r>
      <w:r w:rsidR="00EF619D" w:rsidRPr="00BC4F50">
        <w:rPr>
          <w:rFonts w:ascii="Arial" w:hAnsi="Arial" w:cs="Arial"/>
          <w:color w:val="221F1F"/>
        </w:rPr>
        <w:t>roups (</w:t>
      </w:r>
      <w:proofErr w:type="spellStart"/>
      <w:r w:rsidR="00EF619D" w:rsidRPr="00BC4F50">
        <w:rPr>
          <w:rFonts w:ascii="Arial" w:hAnsi="Arial" w:cs="Arial"/>
          <w:color w:val="221F1F"/>
        </w:rPr>
        <w:t>ERGs</w:t>
      </w:r>
      <w:proofErr w:type="spellEnd"/>
      <w:r w:rsidR="00EF619D" w:rsidRPr="00BC4F50">
        <w:rPr>
          <w:rFonts w:ascii="Arial" w:hAnsi="Arial" w:cs="Arial"/>
          <w:color w:val="221F1F"/>
        </w:rPr>
        <w:t>)</w:t>
      </w:r>
      <w:r w:rsidR="00205F2B">
        <w:rPr>
          <w:rFonts w:ascii="Arial" w:hAnsi="Arial" w:cs="Arial"/>
          <w:color w:val="221F1F"/>
        </w:rPr>
        <w:t xml:space="preserve">, </w:t>
      </w:r>
      <w:r w:rsidR="00EF619D" w:rsidRPr="00BC4F50">
        <w:rPr>
          <w:rFonts w:ascii="Arial" w:hAnsi="Arial" w:cs="Arial"/>
          <w:color w:val="221F1F"/>
        </w:rPr>
        <w:t xml:space="preserve">aimed at social and professional networking and advocacy can be </w:t>
      </w:r>
      <w:r w:rsidR="00136984">
        <w:rPr>
          <w:rFonts w:ascii="Arial" w:hAnsi="Arial" w:cs="Arial"/>
          <w:color w:val="221F1F"/>
        </w:rPr>
        <w:t>essential</w:t>
      </w:r>
      <w:r w:rsidR="00136984" w:rsidRPr="00BC4F50">
        <w:rPr>
          <w:rFonts w:ascii="Arial" w:hAnsi="Arial" w:cs="Arial"/>
          <w:color w:val="221F1F"/>
        </w:rPr>
        <w:t xml:space="preserve"> </w:t>
      </w:r>
      <w:r w:rsidR="00EF619D" w:rsidRPr="00BC4F50">
        <w:rPr>
          <w:rFonts w:ascii="Arial" w:hAnsi="Arial" w:cs="Arial"/>
          <w:color w:val="221F1F"/>
        </w:rPr>
        <w:t>resources for identifying potential candidates</w:t>
      </w:r>
      <w:r w:rsidR="00205F2B">
        <w:rPr>
          <w:rFonts w:ascii="Arial" w:hAnsi="Arial" w:cs="Arial"/>
          <w:color w:val="221F1F"/>
        </w:rPr>
        <w:t xml:space="preserve">, </w:t>
      </w:r>
      <w:r w:rsidR="000902AA">
        <w:rPr>
          <w:rFonts w:ascii="Arial" w:hAnsi="Arial" w:cs="Arial"/>
          <w:color w:val="221F1F"/>
        </w:rPr>
        <w:t xml:space="preserve">and </w:t>
      </w:r>
      <w:r w:rsidR="00205F2B">
        <w:rPr>
          <w:rFonts w:ascii="Arial" w:hAnsi="Arial" w:cs="Arial"/>
          <w:color w:val="221F1F"/>
        </w:rPr>
        <w:t xml:space="preserve">can be found here:  </w:t>
      </w:r>
      <w:hyperlink r:id="rId25" w:history="1">
        <w:r w:rsidR="00205F2B" w:rsidRPr="00D6224F">
          <w:rPr>
            <w:rStyle w:val="Hyperlink"/>
            <w:rFonts w:ascii="Arial" w:hAnsi="Arial" w:cs="Arial"/>
          </w:rPr>
          <w:t>https://employeeresourcegroups.harvard.edu/</w:t>
        </w:r>
      </w:hyperlink>
    </w:p>
    <w:p w14:paraId="074C9EB7" w14:textId="317166E5" w:rsidR="00E6594E" w:rsidRPr="00BC4F50" w:rsidRDefault="00EF619D">
      <w:pPr>
        <w:pStyle w:val="ListParagraph"/>
        <w:numPr>
          <w:ilvl w:val="0"/>
          <w:numId w:val="1"/>
        </w:numPr>
        <w:tabs>
          <w:tab w:val="left" w:pos="989"/>
        </w:tabs>
        <w:spacing w:before="154" w:line="256" w:lineRule="auto"/>
        <w:ind w:left="988" w:right="1696" w:hanging="151"/>
        <w:rPr>
          <w:rFonts w:ascii="Arial" w:hAnsi="Arial" w:cs="Arial"/>
        </w:rPr>
      </w:pPr>
      <w:r w:rsidRPr="00BC4F50">
        <w:rPr>
          <w:rFonts w:ascii="Arial" w:hAnsi="Arial" w:cs="Arial"/>
          <w:color w:val="221F1F"/>
        </w:rPr>
        <w:t>The Association of Black Faculty, Administrators</w:t>
      </w:r>
      <w:r w:rsidR="00136984">
        <w:rPr>
          <w:rFonts w:ascii="Arial" w:hAnsi="Arial" w:cs="Arial"/>
          <w:color w:val="221F1F"/>
        </w:rPr>
        <w:t>,</w:t>
      </w:r>
      <w:r w:rsidRPr="00BC4F50">
        <w:rPr>
          <w:rFonts w:ascii="Arial" w:hAnsi="Arial" w:cs="Arial"/>
          <w:color w:val="221F1F"/>
        </w:rPr>
        <w:t xml:space="preserve"> and Fellows (</w:t>
      </w:r>
      <w:proofErr w:type="spellStart"/>
      <w:r w:rsidRPr="00BC4F50">
        <w:rPr>
          <w:rFonts w:ascii="Arial" w:hAnsi="Arial" w:cs="Arial"/>
          <w:color w:val="221F1F"/>
        </w:rPr>
        <w:t>ABFAF</w:t>
      </w:r>
      <w:proofErr w:type="spellEnd"/>
      <w:r w:rsidRPr="00BC4F50">
        <w:rPr>
          <w:rFonts w:ascii="Arial" w:hAnsi="Arial" w:cs="Arial"/>
          <w:color w:val="221F1F"/>
        </w:rPr>
        <w:t>).</w:t>
      </w:r>
    </w:p>
    <w:p w14:paraId="21718609" w14:textId="77777777" w:rsidR="00E6594E" w:rsidRPr="00BC4F50" w:rsidRDefault="00E6594E">
      <w:pPr>
        <w:pStyle w:val="BodyText"/>
        <w:spacing w:before="7"/>
        <w:ind w:left="0"/>
        <w:rPr>
          <w:rFonts w:ascii="Arial" w:hAnsi="Arial" w:cs="Arial"/>
          <w:sz w:val="23"/>
        </w:rPr>
      </w:pPr>
    </w:p>
    <w:p w14:paraId="1B2FB98D" w14:textId="5066EA3A" w:rsidR="00E6594E" w:rsidRPr="00BC4F50" w:rsidRDefault="00EF619D">
      <w:pPr>
        <w:pStyle w:val="ListParagraph"/>
        <w:numPr>
          <w:ilvl w:val="0"/>
          <w:numId w:val="1"/>
        </w:numPr>
        <w:tabs>
          <w:tab w:val="left" w:pos="989"/>
        </w:tabs>
        <w:spacing w:before="0" w:line="256" w:lineRule="auto"/>
        <w:ind w:left="988" w:right="1566" w:hanging="151"/>
        <w:rPr>
          <w:rFonts w:ascii="Arial" w:hAnsi="Arial" w:cs="Arial"/>
        </w:rPr>
      </w:pPr>
      <w:r w:rsidRPr="00BC4F50">
        <w:rPr>
          <w:rFonts w:ascii="Arial" w:hAnsi="Arial" w:cs="Arial"/>
          <w:color w:val="221F1F"/>
        </w:rPr>
        <w:t>Harvard Association of Asian and Asian American Faculty and Administrators (</w:t>
      </w:r>
      <w:proofErr w:type="spellStart"/>
      <w:r w:rsidRPr="00BC4F50">
        <w:rPr>
          <w:rFonts w:ascii="Arial" w:hAnsi="Arial" w:cs="Arial"/>
          <w:color w:val="221F1F"/>
        </w:rPr>
        <w:t>HAAAAFA</w:t>
      </w:r>
      <w:proofErr w:type="spellEnd"/>
      <w:r w:rsidRPr="00BC4F50">
        <w:rPr>
          <w:rFonts w:ascii="Arial" w:hAnsi="Arial" w:cs="Arial"/>
          <w:color w:val="221F1F"/>
        </w:rPr>
        <w:t xml:space="preserve">) </w:t>
      </w:r>
    </w:p>
    <w:p w14:paraId="10EE0522" w14:textId="3B20056B" w:rsidR="00E6594E" w:rsidRPr="00BC4F50" w:rsidRDefault="00EF619D">
      <w:pPr>
        <w:pStyle w:val="ListParagraph"/>
        <w:numPr>
          <w:ilvl w:val="0"/>
          <w:numId w:val="1"/>
        </w:numPr>
        <w:tabs>
          <w:tab w:val="left" w:pos="989"/>
        </w:tabs>
        <w:spacing w:before="151" w:line="256" w:lineRule="auto"/>
        <w:ind w:left="988" w:right="1356" w:hanging="151"/>
        <w:rPr>
          <w:rFonts w:ascii="Arial" w:hAnsi="Arial" w:cs="Arial"/>
        </w:rPr>
      </w:pPr>
      <w:r w:rsidRPr="00BC4F50">
        <w:rPr>
          <w:rFonts w:ascii="Arial" w:hAnsi="Arial" w:cs="Arial"/>
          <w:color w:val="221F1F"/>
        </w:rPr>
        <w:t xml:space="preserve">Association of Harvard Latino Faculty and Staff </w:t>
      </w:r>
    </w:p>
    <w:p w14:paraId="16479197" w14:textId="2664A672" w:rsidR="00E6594E" w:rsidRPr="00BC4F50" w:rsidRDefault="00EF619D">
      <w:pPr>
        <w:pStyle w:val="ListParagraph"/>
        <w:numPr>
          <w:ilvl w:val="0"/>
          <w:numId w:val="1"/>
        </w:numPr>
        <w:tabs>
          <w:tab w:val="left" w:pos="989"/>
        </w:tabs>
        <w:spacing w:line="256" w:lineRule="auto"/>
        <w:ind w:left="988" w:right="1629" w:hanging="151"/>
        <w:rPr>
          <w:rFonts w:ascii="Arial" w:hAnsi="Arial" w:cs="Arial"/>
        </w:rPr>
      </w:pPr>
      <w:r w:rsidRPr="00BC4F50">
        <w:rPr>
          <w:rFonts w:ascii="Arial" w:hAnsi="Arial" w:cs="Arial"/>
          <w:color w:val="221F1F"/>
        </w:rPr>
        <w:t>Harvard Gender and Sexuality Caucus</w:t>
      </w:r>
    </w:p>
    <w:p w14:paraId="3BC127BA" w14:textId="19DE5F44" w:rsidR="00E6594E" w:rsidRPr="00BC4F50" w:rsidRDefault="00EF619D" w:rsidP="00D6224F">
      <w:pPr>
        <w:pStyle w:val="ListParagraph"/>
        <w:numPr>
          <w:ilvl w:val="0"/>
          <w:numId w:val="1"/>
        </w:numPr>
        <w:tabs>
          <w:tab w:val="left" w:pos="989"/>
        </w:tabs>
        <w:spacing w:before="208" w:line="256" w:lineRule="auto"/>
        <w:ind w:left="988" w:right="1941" w:hanging="151"/>
        <w:rPr>
          <w:rFonts w:ascii="Arial" w:hAnsi="Arial" w:cs="Arial"/>
        </w:rPr>
      </w:pPr>
      <w:r w:rsidRPr="00BC4F50">
        <w:rPr>
          <w:rFonts w:ascii="Arial" w:hAnsi="Arial" w:cs="Arial"/>
          <w:color w:val="221F1F"/>
        </w:rPr>
        <w:t xml:space="preserve">LGBT Faculty and Staff Group </w:t>
      </w:r>
    </w:p>
    <w:p w14:paraId="7C1DED53" w14:textId="02BB9EB2" w:rsidR="00E6594E" w:rsidRPr="00BC4F50" w:rsidRDefault="00EF619D">
      <w:pPr>
        <w:pStyle w:val="ListParagraph"/>
        <w:numPr>
          <w:ilvl w:val="0"/>
          <w:numId w:val="1"/>
        </w:numPr>
        <w:tabs>
          <w:tab w:val="left" w:pos="989"/>
        </w:tabs>
        <w:spacing w:before="169" w:line="256" w:lineRule="auto"/>
        <w:ind w:left="988" w:right="1115" w:hanging="151"/>
        <w:rPr>
          <w:rFonts w:ascii="Arial" w:hAnsi="Arial" w:cs="Arial"/>
        </w:rPr>
      </w:pPr>
      <w:r w:rsidRPr="00BC4F50">
        <w:rPr>
          <w:rFonts w:ascii="Arial" w:hAnsi="Arial" w:cs="Arial"/>
          <w:color w:val="221F1F"/>
        </w:rPr>
        <w:t>Harvard University Native American Program (</w:t>
      </w:r>
      <w:proofErr w:type="spellStart"/>
      <w:r w:rsidRPr="00BC4F50">
        <w:rPr>
          <w:rFonts w:ascii="Arial" w:hAnsi="Arial" w:cs="Arial"/>
          <w:color w:val="221F1F"/>
        </w:rPr>
        <w:t>HUNAP</w:t>
      </w:r>
      <w:proofErr w:type="spellEnd"/>
      <w:r w:rsidRPr="00BC4F50">
        <w:rPr>
          <w:rFonts w:ascii="Arial" w:hAnsi="Arial" w:cs="Arial"/>
          <w:color w:val="221F1F"/>
        </w:rPr>
        <w:t xml:space="preserve">) </w:t>
      </w:r>
    </w:p>
    <w:p w14:paraId="2326726E" w14:textId="40BADD4E" w:rsidR="00E6594E" w:rsidRPr="00BC4F50" w:rsidRDefault="00EF619D">
      <w:pPr>
        <w:pStyle w:val="ListParagraph"/>
        <w:numPr>
          <w:ilvl w:val="0"/>
          <w:numId w:val="1"/>
        </w:numPr>
        <w:tabs>
          <w:tab w:val="left" w:pos="989"/>
        </w:tabs>
        <w:spacing w:before="152" w:line="256" w:lineRule="auto"/>
        <w:ind w:left="988" w:right="953" w:hanging="151"/>
        <w:rPr>
          <w:rFonts w:ascii="Arial" w:hAnsi="Arial" w:cs="Arial"/>
        </w:rPr>
      </w:pPr>
      <w:r w:rsidRPr="00BC4F50">
        <w:rPr>
          <w:rFonts w:ascii="Arial" w:hAnsi="Arial" w:cs="Arial"/>
          <w:color w:val="221F1F"/>
        </w:rPr>
        <w:t>Committee on the Concerns of Women (</w:t>
      </w:r>
      <w:proofErr w:type="spellStart"/>
      <w:r w:rsidRPr="00BC4F50">
        <w:rPr>
          <w:rFonts w:ascii="Arial" w:hAnsi="Arial" w:cs="Arial"/>
          <w:color w:val="221F1F"/>
        </w:rPr>
        <w:t>CCW</w:t>
      </w:r>
      <w:proofErr w:type="spellEnd"/>
      <w:r w:rsidRPr="00BC4F50">
        <w:rPr>
          <w:rFonts w:ascii="Arial" w:hAnsi="Arial" w:cs="Arial"/>
          <w:color w:val="221F1F"/>
        </w:rPr>
        <w:t xml:space="preserve">) </w:t>
      </w:r>
    </w:p>
    <w:p w14:paraId="1500A162" w14:textId="21DF3A45" w:rsidR="00E6594E" w:rsidRPr="00BC4F50" w:rsidRDefault="00EF619D" w:rsidP="00C575CB">
      <w:pPr>
        <w:pStyle w:val="BodyText"/>
        <w:spacing w:before="182" w:line="259" w:lineRule="auto"/>
        <w:ind w:left="837" w:right="2140"/>
        <w:rPr>
          <w:rFonts w:ascii="Arial" w:hAnsi="Arial" w:cs="Arial"/>
        </w:rPr>
      </w:pPr>
      <w:r w:rsidRPr="00BC4F50">
        <w:rPr>
          <w:rFonts w:ascii="Arial" w:hAnsi="Arial" w:cs="Arial"/>
          <w:color w:val="221F1F"/>
        </w:rPr>
        <w:t xml:space="preserve">Additional </w:t>
      </w:r>
      <w:r w:rsidR="00205F2B">
        <w:rPr>
          <w:rFonts w:ascii="Arial" w:hAnsi="Arial" w:cs="Arial"/>
          <w:color w:val="221F1F"/>
        </w:rPr>
        <w:t>community and special interest groups can be found</w:t>
      </w:r>
      <w:r w:rsidR="00136984">
        <w:rPr>
          <w:rFonts w:ascii="Arial" w:hAnsi="Arial" w:cs="Arial"/>
          <w:color w:val="221F1F"/>
        </w:rPr>
        <w:t xml:space="preserve"> </w:t>
      </w:r>
      <w:r w:rsidR="00205F2B">
        <w:rPr>
          <w:rFonts w:ascii="Arial" w:hAnsi="Arial" w:cs="Arial"/>
          <w:color w:val="221F1F"/>
        </w:rPr>
        <w:t xml:space="preserve">here:  </w:t>
      </w:r>
      <w:hyperlink r:id="rId26">
        <w:r w:rsidRPr="00BC4F50">
          <w:rPr>
            <w:rFonts w:ascii="Arial" w:hAnsi="Arial" w:cs="Arial"/>
            <w:color w:val="522D62"/>
          </w:rPr>
          <w:t>http://hr.fas.harvard.edu/pages/community-and-special-interest-groups</w:t>
        </w:r>
      </w:hyperlink>
    </w:p>
    <w:p w14:paraId="543BE1A6" w14:textId="77777777" w:rsidR="00E6594E" w:rsidRPr="00BC4F50" w:rsidRDefault="00E6594E">
      <w:pPr>
        <w:pStyle w:val="BodyText"/>
        <w:ind w:left="0"/>
        <w:rPr>
          <w:rFonts w:ascii="Arial" w:hAnsi="Arial" w:cs="Arial"/>
          <w:sz w:val="24"/>
        </w:rPr>
      </w:pPr>
    </w:p>
    <w:p w14:paraId="2354948F" w14:textId="77777777" w:rsidR="00D831D4" w:rsidRPr="00BC4F50" w:rsidRDefault="00D831D4">
      <w:pPr>
        <w:pStyle w:val="BodyText"/>
        <w:ind w:left="0"/>
        <w:rPr>
          <w:rFonts w:ascii="Arial" w:hAnsi="Arial" w:cs="Arial"/>
          <w:sz w:val="24"/>
        </w:rPr>
      </w:pPr>
    </w:p>
    <w:p w14:paraId="7ED3ED84" w14:textId="77777777" w:rsidR="00E6594E" w:rsidRPr="00BC4F50" w:rsidRDefault="00EF619D">
      <w:pPr>
        <w:pStyle w:val="Heading1"/>
        <w:spacing w:before="152"/>
        <w:rPr>
          <w:rFonts w:ascii="Arial" w:hAnsi="Arial" w:cs="Arial"/>
        </w:rPr>
      </w:pPr>
      <w:r w:rsidRPr="00BC4F50">
        <w:rPr>
          <w:rFonts w:ascii="Arial" w:hAnsi="Arial" w:cs="Arial"/>
          <w:color w:val="B30638"/>
        </w:rPr>
        <w:t>Outside search firms</w:t>
      </w:r>
    </w:p>
    <w:p w14:paraId="234BCA4E" w14:textId="32421DB7" w:rsidR="00E6594E" w:rsidRDefault="00EF619D">
      <w:pPr>
        <w:pStyle w:val="BodyText"/>
        <w:spacing w:before="253" w:line="256" w:lineRule="auto"/>
        <w:ind w:left="837" w:right="1351"/>
        <w:rPr>
          <w:rFonts w:ascii="Arial" w:hAnsi="Arial" w:cs="Arial"/>
          <w:color w:val="221F1F"/>
        </w:rPr>
      </w:pPr>
      <w:r w:rsidRPr="00BC4F50">
        <w:rPr>
          <w:rFonts w:ascii="Arial" w:hAnsi="Arial" w:cs="Arial"/>
          <w:color w:val="221F1F"/>
        </w:rPr>
        <w:t xml:space="preserve">While not typical, in </w:t>
      </w:r>
      <w:r w:rsidR="00801095">
        <w:rPr>
          <w:rFonts w:ascii="Arial" w:hAnsi="Arial" w:cs="Arial"/>
          <w:color w:val="221F1F"/>
        </w:rPr>
        <w:t xml:space="preserve">certain </w:t>
      </w:r>
      <w:r w:rsidRPr="00BC4F50">
        <w:rPr>
          <w:rFonts w:ascii="Arial" w:hAnsi="Arial" w:cs="Arial"/>
          <w:color w:val="221F1F"/>
        </w:rPr>
        <w:t>circumstances</w:t>
      </w:r>
      <w:r w:rsidR="00136984">
        <w:rPr>
          <w:rFonts w:ascii="Arial" w:hAnsi="Arial" w:cs="Arial"/>
          <w:color w:val="221F1F"/>
        </w:rPr>
        <w:t>,</w:t>
      </w:r>
      <w:r w:rsidRPr="00BC4F50">
        <w:rPr>
          <w:rFonts w:ascii="Arial" w:hAnsi="Arial" w:cs="Arial"/>
          <w:color w:val="221F1F"/>
        </w:rPr>
        <w:t xml:space="preserve"> approval is given to use an </w:t>
      </w:r>
      <w:r w:rsidR="00136984">
        <w:rPr>
          <w:rFonts w:ascii="Arial" w:hAnsi="Arial" w:cs="Arial"/>
          <w:color w:val="221F1F"/>
        </w:rPr>
        <w:t xml:space="preserve">external </w:t>
      </w:r>
      <w:r w:rsidRPr="00BC4F50">
        <w:rPr>
          <w:rFonts w:ascii="Arial" w:hAnsi="Arial" w:cs="Arial"/>
          <w:color w:val="221F1F"/>
        </w:rPr>
        <w:t xml:space="preserve">search firm. If such a </w:t>
      </w:r>
      <w:r w:rsidR="00136984">
        <w:rPr>
          <w:rFonts w:ascii="Arial" w:hAnsi="Arial" w:cs="Arial"/>
          <w:color w:val="221F1F"/>
        </w:rPr>
        <w:t>situation</w:t>
      </w:r>
      <w:r w:rsidR="00136984" w:rsidRPr="00BC4F50">
        <w:rPr>
          <w:rFonts w:ascii="Arial" w:hAnsi="Arial" w:cs="Arial"/>
          <w:color w:val="221F1F"/>
        </w:rPr>
        <w:t xml:space="preserve"> </w:t>
      </w:r>
      <w:r w:rsidRPr="00BC4F50">
        <w:rPr>
          <w:rFonts w:ascii="Arial" w:hAnsi="Arial" w:cs="Arial"/>
          <w:color w:val="221F1F"/>
        </w:rPr>
        <w:t xml:space="preserve">applies to your open position, be sure to communicate to the search firm that diversity recruitment is a </w:t>
      </w:r>
      <w:r w:rsidR="00AF0ABE">
        <w:rPr>
          <w:rFonts w:ascii="Arial" w:hAnsi="Arial" w:cs="Arial"/>
          <w:color w:val="221F1F"/>
        </w:rPr>
        <w:t xml:space="preserve">critical </w:t>
      </w:r>
      <w:r w:rsidRPr="00BC4F50">
        <w:rPr>
          <w:rFonts w:ascii="Arial" w:hAnsi="Arial" w:cs="Arial"/>
          <w:color w:val="221F1F"/>
        </w:rPr>
        <w:t>priority. Ask the firm about their commitment to diversity, and about their experience and success in recruiting and placing diverse candidates.</w:t>
      </w:r>
    </w:p>
    <w:p w14:paraId="41EC870A" w14:textId="77777777" w:rsidR="00AF585B" w:rsidRPr="00BC4F50" w:rsidRDefault="00AF585B">
      <w:pPr>
        <w:pStyle w:val="BodyText"/>
        <w:spacing w:before="253" w:line="256" w:lineRule="auto"/>
        <w:ind w:left="837" w:right="1351"/>
        <w:rPr>
          <w:rFonts w:ascii="Arial" w:hAnsi="Arial" w:cs="Arial"/>
        </w:rPr>
      </w:pPr>
    </w:p>
    <w:p w14:paraId="2D9CD4CC" w14:textId="2CB9A80F" w:rsidR="00E6594E" w:rsidRDefault="00E12975">
      <w:pPr>
        <w:pStyle w:val="BodyText"/>
        <w:spacing w:before="66" w:line="256" w:lineRule="auto"/>
        <w:ind w:left="837" w:right="1039"/>
        <w:jc w:val="both"/>
        <w:rPr>
          <w:rFonts w:ascii="Arial" w:hAnsi="Arial" w:cs="Arial"/>
          <w:color w:val="221F1F"/>
        </w:rPr>
      </w:pPr>
      <w:r>
        <w:rPr>
          <w:rFonts w:ascii="Arial" w:hAnsi="Arial" w:cs="Arial"/>
          <w:color w:val="221F1F"/>
        </w:rPr>
        <w:t xml:space="preserve">Engaging with </w:t>
      </w:r>
      <w:r w:rsidR="00E05C8D">
        <w:rPr>
          <w:rFonts w:ascii="Arial" w:hAnsi="Arial" w:cs="Arial"/>
          <w:color w:val="221F1F"/>
        </w:rPr>
        <w:t>a search firm</w:t>
      </w:r>
      <w:r w:rsidR="00C963A6">
        <w:rPr>
          <w:rFonts w:ascii="Arial" w:hAnsi="Arial" w:cs="Arial"/>
          <w:color w:val="221F1F"/>
        </w:rPr>
        <w:t xml:space="preserve"> </w:t>
      </w:r>
      <w:r w:rsidR="006B4E76">
        <w:rPr>
          <w:rFonts w:ascii="Arial" w:hAnsi="Arial" w:cs="Arial"/>
          <w:color w:val="221F1F"/>
        </w:rPr>
        <w:t>require</w:t>
      </w:r>
      <w:r w:rsidR="00C963A6">
        <w:rPr>
          <w:rFonts w:ascii="Arial" w:hAnsi="Arial" w:cs="Arial"/>
          <w:color w:val="221F1F"/>
        </w:rPr>
        <w:t>s</w:t>
      </w:r>
      <w:r w:rsidR="006B4E76">
        <w:rPr>
          <w:rFonts w:ascii="Arial" w:hAnsi="Arial" w:cs="Arial"/>
          <w:color w:val="221F1F"/>
        </w:rPr>
        <w:t xml:space="preserve"> approval from FAS divisional leadership</w:t>
      </w:r>
      <w:r w:rsidR="00E05C8D">
        <w:rPr>
          <w:rFonts w:ascii="Arial" w:hAnsi="Arial" w:cs="Arial"/>
          <w:color w:val="221F1F"/>
        </w:rPr>
        <w:t xml:space="preserve">. </w:t>
      </w:r>
      <w:r w:rsidR="001E6600">
        <w:rPr>
          <w:rFonts w:ascii="Arial" w:hAnsi="Arial" w:cs="Arial"/>
          <w:color w:val="221F1F"/>
        </w:rPr>
        <w:t>In cases when a</w:t>
      </w:r>
      <w:r w:rsidR="0023644E">
        <w:rPr>
          <w:rFonts w:ascii="Arial" w:hAnsi="Arial" w:cs="Arial"/>
          <w:color w:val="221F1F"/>
        </w:rPr>
        <w:t xml:space="preserve">pproval to work with a search firm has been approved, your </w:t>
      </w:r>
      <w:r w:rsidR="00EF619D" w:rsidRPr="00BC4F50">
        <w:rPr>
          <w:rFonts w:ascii="Arial" w:hAnsi="Arial" w:cs="Arial"/>
          <w:color w:val="221F1F"/>
        </w:rPr>
        <w:t xml:space="preserve">FAS HR Recruiter or HR Consultant </w:t>
      </w:r>
      <w:r w:rsidR="0023644E">
        <w:rPr>
          <w:rFonts w:ascii="Arial" w:hAnsi="Arial" w:cs="Arial"/>
          <w:color w:val="221F1F"/>
        </w:rPr>
        <w:t>can guide you through the process to obtain a</w:t>
      </w:r>
      <w:r w:rsidR="00EF619D" w:rsidRPr="00BC4F50">
        <w:rPr>
          <w:rFonts w:ascii="Arial" w:hAnsi="Arial" w:cs="Arial"/>
          <w:color w:val="221F1F"/>
        </w:rPr>
        <w:t xml:space="preserve"> contract with </w:t>
      </w:r>
      <w:r w:rsidR="008D2702">
        <w:rPr>
          <w:rFonts w:ascii="Arial" w:hAnsi="Arial" w:cs="Arial"/>
          <w:color w:val="221F1F"/>
        </w:rPr>
        <w:t>a</w:t>
      </w:r>
      <w:r w:rsidR="00EF619D" w:rsidRPr="00BC4F50">
        <w:rPr>
          <w:rFonts w:ascii="Arial" w:hAnsi="Arial" w:cs="Arial"/>
          <w:color w:val="221F1F"/>
        </w:rPr>
        <w:t xml:space="preserve"> search firm</w:t>
      </w:r>
      <w:r w:rsidR="008D2702">
        <w:rPr>
          <w:rFonts w:ascii="Arial" w:hAnsi="Arial" w:cs="Arial"/>
          <w:color w:val="221F1F"/>
        </w:rPr>
        <w:t xml:space="preserve"> and </w:t>
      </w:r>
      <w:r w:rsidR="00EF619D" w:rsidRPr="00BC4F50">
        <w:rPr>
          <w:rFonts w:ascii="Arial" w:hAnsi="Arial" w:cs="Arial"/>
          <w:color w:val="221F1F"/>
        </w:rPr>
        <w:t>ensure that the search firm’s policies, and the contract with them, meet Harvard’s affirmative action obligations.</w:t>
      </w:r>
    </w:p>
    <w:p w14:paraId="749C745E" w14:textId="77777777" w:rsidR="00D831D4" w:rsidRDefault="00D831D4">
      <w:pPr>
        <w:pStyle w:val="BodyText"/>
        <w:spacing w:before="66" w:line="256" w:lineRule="auto"/>
        <w:ind w:left="837" w:right="1039"/>
        <w:jc w:val="both"/>
        <w:rPr>
          <w:rFonts w:ascii="Arial" w:hAnsi="Arial" w:cs="Arial"/>
          <w:color w:val="221F1F"/>
        </w:rPr>
      </w:pPr>
    </w:p>
    <w:p w14:paraId="31292752" w14:textId="77777777" w:rsidR="00D831D4" w:rsidRDefault="00D831D4">
      <w:pPr>
        <w:pStyle w:val="BodyText"/>
        <w:spacing w:before="66" w:line="256" w:lineRule="auto"/>
        <w:ind w:left="837" w:right="1039"/>
        <w:jc w:val="both"/>
        <w:rPr>
          <w:rFonts w:ascii="Arial" w:hAnsi="Arial" w:cs="Arial"/>
          <w:color w:val="221F1F"/>
        </w:rPr>
      </w:pPr>
    </w:p>
    <w:p w14:paraId="12D6414B" w14:textId="77777777" w:rsidR="00D831D4" w:rsidRDefault="00D831D4">
      <w:pPr>
        <w:pStyle w:val="BodyText"/>
        <w:spacing w:before="66" w:line="256" w:lineRule="auto"/>
        <w:ind w:left="837" w:right="1039"/>
        <w:jc w:val="both"/>
        <w:rPr>
          <w:rFonts w:ascii="Arial" w:hAnsi="Arial" w:cs="Arial"/>
          <w:color w:val="221F1F"/>
        </w:rPr>
      </w:pPr>
    </w:p>
    <w:p w14:paraId="4C881A72" w14:textId="77777777" w:rsidR="007B04BF" w:rsidRPr="007B04BF" w:rsidRDefault="007B04BF" w:rsidP="007B04BF">
      <w:pPr>
        <w:pStyle w:val="Heading1"/>
        <w:spacing w:before="152"/>
        <w:rPr>
          <w:rFonts w:ascii="Arial" w:hAnsi="Arial" w:cs="Arial"/>
          <w:color w:val="B30638"/>
        </w:rPr>
      </w:pPr>
      <w:r w:rsidRPr="007B04BF">
        <w:rPr>
          <w:rFonts w:ascii="Arial" w:hAnsi="Arial" w:cs="Arial"/>
          <w:color w:val="B30638"/>
        </w:rPr>
        <w:t>Build a Pipeline</w:t>
      </w:r>
    </w:p>
    <w:p w14:paraId="1C6B6A3F" w14:textId="371890A7" w:rsidR="007B04BF" w:rsidRPr="007B04BF" w:rsidRDefault="007B04BF" w:rsidP="007B04BF">
      <w:pPr>
        <w:pStyle w:val="BodyText"/>
        <w:spacing w:before="66" w:line="256" w:lineRule="auto"/>
        <w:ind w:left="837" w:right="1039"/>
        <w:jc w:val="both"/>
        <w:rPr>
          <w:rFonts w:ascii="Arial" w:hAnsi="Arial" w:cs="Arial"/>
          <w:color w:val="221F1F"/>
        </w:rPr>
      </w:pPr>
      <w:r w:rsidRPr="007B04BF">
        <w:rPr>
          <w:rFonts w:ascii="Arial" w:hAnsi="Arial" w:cs="Arial"/>
          <w:color w:val="221F1F"/>
        </w:rPr>
        <w:t>There are many tools that employers can use to build a pipeline of qualified employees with disabilities</w:t>
      </w:r>
      <w:r w:rsidR="003D675F">
        <w:rPr>
          <w:rFonts w:ascii="Arial" w:hAnsi="Arial" w:cs="Arial"/>
          <w:color w:val="221F1F"/>
        </w:rPr>
        <w:t>.</w:t>
      </w:r>
      <w:r w:rsidRPr="007B04BF">
        <w:rPr>
          <w:rFonts w:ascii="Arial" w:hAnsi="Arial" w:cs="Arial"/>
          <w:color w:val="221F1F"/>
        </w:rPr>
        <w:t xml:space="preserve"> Internships, apprenticeships, job shadowing, and training programs are some of the methods to reach out to qualified persons with disabilities and give them a chance. Some excellent existing programs include the national Workforce Recruitment Program for recruiting recent graduates and students with disabilities for internships or entry-level positions, our local Massachusetts Rehabilitation Commission, and the local Work Without Limits network: </w:t>
      </w:r>
      <w:hyperlink r:id="rId27" w:history="1">
        <w:r w:rsidR="002722A7" w:rsidRPr="00EF379E">
          <w:rPr>
            <w:rStyle w:val="Hyperlink"/>
            <w:rFonts w:ascii="Arial" w:hAnsi="Arial" w:cs="Arial"/>
          </w:rPr>
          <w:t xml:space="preserve"> http://www.workwithoutli</w:t>
        </w:r>
        <w:r w:rsidR="002722A7" w:rsidRPr="00EF379E">
          <w:rPr>
            <w:rStyle w:val="Hyperlink"/>
            <w:rFonts w:ascii="Arial" w:hAnsi="Arial" w:cs="Arial"/>
          </w:rPr>
          <w:t>mits.org/.</w:t>
        </w:r>
      </w:hyperlink>
    </w:p>
    <w:p w14:paraId="40939F2E" w14:textId="77777777" w:rsidR="00D831D4" w:rsidRDefault="00D831D4">
      <w:pPr>
        <w:pStyle w:val="BodyText"/>
        <w:spacing w:before="66" w:line="256" w:lineRule="auto"/>
        <w:ind w:left="837" w:right="1039"/>
        <w:jc w:val="both"/>
        <w:rPr>
          <w:rFonts w:ascii="Arial" w:hAnsi="Arial" w:cs="Arial"/>
          <w:color w:val="221F1F"/>
        </w:rPr>
      </w:pPr>
    </w:p>
    <w:p w14:paraId="7A4E85BE" w14:textId="77777777" w:rsidR="00D831D4" w:rsidRDefault="00D831D4">
      <w:pPr>
        <w:pStyle w:val="BodyText"/>
        <w:spacing w:before="66" w:line="256" w:lineRule="auto"/>
        <w:ind w:left="837" w:right="1039"/>
        <w:jc w:val="both"/>
        <w:rPr>
          <w:rFonts w:ascii="Arial" w:hAnsi="Arial" w:cs="Arial"/>
          <w:color w:val="221F1F"/>
        </w:rPr>
      </w:pPr>
    </w:p>
    <w:p w14:paraId="316DC8A7" w14:textId="77777777" w:rsidR="00D831D4" w:rsidRDefault="00D831D4">
      <w:pPr>
        <w:pStyle w:val="BodyText"/>
        <w:spacing w:before="66" w:line="256" w:lineRule="auto"/>
        <w:ind w:left="837" w:right="1039"/>
        <w:jc w:val="both"/>
        <w:rPr>
          <w:rFonts w:ascii="Arial" w:hAnsi="Arial" w:cs="Arial"/>
          <w:color w:val="221F1F"/>
        </w:rPr>
      </w:pPr>
    </w:p>
    <w:p w14:paraId="5BB7879B" w14:textId="77777777" w:rsidR="00D831D4" w:rsidRDefault="00D831D4">
      <w:pPr>
        <w:pStyle w:val="BodyText"/>
        <w:spacing w:before="66" w:line="256" w:lineRule="auto"/>
        <w:ind w:left="837" w:right="1039"/>
        <w:jc w:val="both"/>
        <w:rPr>
          <w:rFonts w:ascii="Arial" w:hAnsi="Arial" w:cs="Arial"/>
          <w:color w:val="221F1F"/>
        </w:rPr>
      </w:pPr>
    </w:p>
    <w:p w14:paraId="2ADA3674" w14:textId="77777777" w:rsidR="00D831D4" w:rsidRDefault="00D831D4">
      <w:pPr>
        <w:pStyle w:val="BodyText"/>
        <w:spacing w:before="66" w:line="256" w:lineRule="auto"/>
        <w:ind w:left="837" w:right="1039"/>
        <w:jc w:val="both"/>
        <w:rPr>
          <w:rFonts w:ascii="Arial" w:hAnsi="Arial" w:cs="Arial"/>
          <w:color w:val="221F1F"/>
        </w:rPr>
      </w:pPr>
    </w:p>
    <w:p w14:paraId="1067BE42" w14:textId="77777777" w:rsidR="00D831D4" w:rsidRDefault="00D831D4">
      <w:pPr>
        <w:pStyle w:val="BodyText"/>
        <w:spacing w:before="66" w:line="256" w:lineRule="auto"/>
        <w:ind w:left="837" w:right="1039"/>
        <w:jc w:val="both"/>
        <w:rPr>
          <w:rFonts w:ascii="Arial" w:hAnsi="Arial" w:cs="Arial"/>
          <w:color w:val="221F1F"/>
        </w:rPr>
      </w:pPr>
    </w:p>
    <w:p w14:paraId="76FAB3B4" w14:textId="77777777" w:rsidR="00D831D4" w:rsidRDefault="00D831D4">
      <w:pPr>
        <w:pStyle w:val="BodyText"/>
        <w:spacing w:before="66" w:line="256" w:lineRule="auto"/>
        <w:ind w:left="837" w:right="1039"/>
        <w:jc w:val="both"/>
        <w:rPr>
          <w:rFonts w:ascii="Arial" w:hAnsi="Arial" w:cs="Arial"/>
          <w:color w:val="221F1F"/>
        </w:rPr>
      </w:pPr>
    </w:p>
    <w:p w14:paraId="0ACCF668" w14:textId="77777777" w:rsidR="00D831D4" w:rsidRDefault="00D831D4">
      <w:pPr>
        <w:pStyle w:val="BodyText"/>
        <w:spacing w:before="66" w:line="256" w:lineRule="auto"/>
        <w:ind w:left="837" w:right="1039"/>
        <w:jc w:val="both"/>
        <w:rPr>
          <w:rFonts w:ascii="Arial" w:hAnsi="Arial" w:cs="Arial"/>
          <w:color w:val="221F1F"/>
        </w:rPr>
      </w:pPr>
    </w:p>
    <w:p w14:paraId="7415AA8D" w14:textId="77777777" w:rsidR="00D831D4" w:rsidRDefault="00D831D4">
      <w:pPr>
        <w:pStyle w:val="BodyText"/>
        <w:spacing w:before="66" w:line="256" w:lineRule="auto"/>
        <w:ind w:left="837" w:right="1039"/>
        <w:jc w:val="both"/>
        <w:rPr>
          <w:rFonts w:ascii="Arial" w:hAnsi="Arial" w:cs="Arial"/>
          <w:color w:val="221F1F"/>
        </w:rPr>
      </w:pPr>
    </w:p>
    <w:p w14:paraId="7E3CDAF4" w14:textId="77777777" w:rsidR="00D831D4" w:rsidRDefault="00D831D4">
      <w:pPr>
        <w:pStyle w:val="BodyText"/>
        <w:spacing w:before="66" w:line="256" w:lineRule="auto"/>
        <w:ind w:left="837" w:right="1039"/>
        <w:jc w:val="both"/>
        <w:rPr>
          <w:rFonts w:ascii="Arial" w:hAnsi="Arial" w:cs="Arial"/>
          <w:color w:val="221F1F"/>
        </w:rPr>
      </w:pPr>
    </w:p>
    <w:p w14:paraId="7FA8CD08" w14:textId="77777777" w:rsidR="00D831D4" w:rsidRDefault="00D831D4">
      <w:pPr>
        <w:pStyle w:val="BodyText"/>
        <w:spacing w:before="66" w:line="256" w:lineRule="auto"/>
        <w:ind w:left="837" w:right="1039"/>
        <w:jc w:val="both"/>
        <w:rPr>
          <w:rFonts w:ascii="Arial" w:hAnsi="Arial" w:cs="Arial"/>
          <w:color w:val="221F1F"/>
        </w:rPr>
      </w:pPr>
    </w:p>
    <w:p w14:paraId="09CE98A1" w14:textId="77777777" w:rsidR="00D831D4" w:rsidRDefault="00D831D4">
      <w:pPr>
        <w:pStyle w:val="BodyText"/>
        <w:spacing w:before="66" w:line="256" w:lineRule="auto"/>
        <w:ind w:left="837" w:right="1039"/>
        <w:jc w:val="both"/>
        <w:rPr>
          <w:rFonts w:ascii="Arial" w:hAnsi="Arial" w:cs="Arial"/>
          <w:color w:val="221F1F"/>
        </w:rPr>
      </w:pPr>
    </w:p>
    <w:p w14:paraId="55C2218B" w14:textId="77777777" w:rsidR="00D831D4" w:rsidRDefault="00D831D4">
      <w:pPr>
        <w:pStyle w:val="BodyText"/>
        <w:spacing w:before="66" w:line="256" w:lineRule="auto"/>
        <w:ind w:left="837" w:right="1039"/>
        <w:jc w:val="both"/>
        <w:rPr>
          <w:rFonts w:ascii="Arial" w:hAnsi="Arial" w:cs="Arial"/>
          <w:color w:val="221F1F"/>
        </w:rPr>
      </w:pPr>
    </w:p>
    <w:p w14:paraId="138DAF29" w14:textId="77777777" w:rsidR="00D831D4" w:rsidRDefault="00D831D4">
      <w:pPr>
        <w:pStyle w:val="BodyText"/>
        <w:spacing w:before="66" w:line="256" w:lineRule="auto"/>
        <w:ind w:left="837" w:right="1039"/>
        <w:jc w:val="both"/>
        <w:rPr>
          <w:rFonts w:ascii="Arial" w:hAnsi="Arial" w:cs="Arial"/>
          <w:color w:val="221F1F"/>
        </w:rPr>
      </w:pPr>
    </w:p>
    <w:p w14:paraId="3D856D52" w14:textId="77777777" w:rsidR="00D831D4" w:rsidRDefault="00D831D4">
      <w:pPr>
        <w:pStyle w:val="BodyText"/>
        <w:spacing w:before="66" w:line="256" w:lineRule="auto"/>
        <w:ind w:left="837" w:right="1039"/>
        <w:jc w:val="both"/>
        <w:rPr>
          <w:rFonts w:ascii="Arial" w:hAnsi="Arial" w:cs="Arial"/>
          <w:color w:val="221F1F"/>
        </w:rPr>
      </w:pPr>
    </w:p>
    <w:p w14:paraId="42BFA9D2" w14:textId="77777777" w:rsidR="00D831D4" w:rsidRDefault="00D831D4">
      <w:pPr>
        <w:pStyle w:val="BodyText"/>
        <w:spacing w:before="66" w:line="256" w:lineRule="auto"/>
        <w:ind w:left="837" w:right="1039"/>
        <w:jc w:val="both"/>
        <w:rPr>
          <w:rFonts w:ascii="Arial" w:hAnsi="Arial" w:cs="Arial"/>
          <w:color w:val="221F1F"/>
        </w:rPr>
      </w:pPr>
    </w:p>
    <w:p w14:paraId="4DE2BE9F" w14:textId="77777777" w:rsidR="00D831D4" w:rsidRDefault="00D831D4">
      <w:pPr>
        <w:pStyle w:val="BodyText"/>
        <w:spacing w:before="66" w:line="256" w:lineRule="auto"/>
        <w:ind w:left="837" w:right="1039"/>
        <w:jc w:val="both"/>
        <w:rPr>
          <w:rFonts w:ascii="Arial" w:hAnsi="Arial" w:cs="Arial"/>
          <w:color w:val="221F1F"/>
        </w:rPr>
      </w:pPr>
    </w:p>
    <w:p w14:paraId="0EB7B1BB" w14:textId="77777777" w:rsidR="00D831D4" w:rsidRDefault="00D831D4">
      <w:pPr>
        <w:pStyle w:val="BodyText"/>
        <w:spacing w:before="66" w:line="256" w:lineRule="auto"/>
        <w:ind w:left="837" w:right="1039"/>
        <w:jc w:val="both"/>
        <w:rPr>
          <w:rFonts w:ascii="Arial" w:hAnsi="Arial" w:cs="Arial"/>
          <w:color w:val="221F1F"/>
        </w:rPr>
      </w:pPr>
    </w:p>
    <w:p w14:paraId="272F4710" w14:textId="77777777" w:rsidR="00D831D4" w:rsidRDefault="00D831D4" w:rsidP="00EF619D">
      <w:pPr>
        <w:pStyle w:val="BodyText"/>
        <w:spacing w:before="66" w:line="256" w:lineRule="auto"/>
        <w:ind w:left="0" w:right="1039"/>
        <w:jc w:val="both"/>
        <w:rPr>
          <w:rFonts w:ascii="Arial" w:hAnsi="Arial" w:cs="Arial"/>
          <w:color w:val="221F1F"/>
        </w:rPr>
      </w:pPr>
    </w:p>
    <w:p w14:paraId="5BC5F79E" w14:textId="77777777" w:rsidR="00D831D4" w:rsidRPr="00BC4F50" w:rsidRDefault="00D831D4">
      <w:pPr>
        <w:pStyle w:val="BodyText"/>
        <w:spacing w:before="66" w:line="256" w:lineRule="auto"/>
        <w:ind w:left="837" w:right="1039"/>
        <w:jc w:val="both"/>
        <w:rPr>
          <w:rFonts w:ascii="Arial" w:hAnsi="Arial" w:cs="Arial"/>
        </w:rPr>
      </w:pPr>
    </w:p>
    <w:p w14:paraId="54B95B30" w14:textId="1E76164B" w:rsidR="00E6594E" w:rsidRPr="00BC4F50" w:rsidRDefault="009B1600">
      <w:pPr>
        <w:pStyle w:val="BodyText"/>
        <w:ind w:left="232"/>
        <w:rPr>
          <w:rFonts w:ascii="Arial" w:hAnsi="Arial" w:cs="Arial"/>
          <w:sz w:val="20"/>
        </w:rPr>
      </w:pPr>
      <w:r>
        <w:rPr>
          <w:rFonts w:ascii="Arial" w:hAnsi="Arial" w:cs="Arial"/>
          <w:noProof/>
          <w:sz w:val="20"/>
        </w:rPr>
        <mc:AlternateContent>
          <mc:Choice Requires="wps">
            <w:drawing>
              <wp:inline distT="0" distB="0" distL="0" distR="0" wp14:anchorId="0021DE0A" wp14:editId="56E15B3D">
                <wp:extent cx="6629400" cy="1055370"/>
                <wp:effectExtent l="0" t="0" r="635" b="190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55370"/>
                        </a:xfrm>
                        <a:prstGeom prst="rect">
                          <a:avLst/>
                        </a:prstGeom>
                        <a:solidFill>
                          <a:srgbClr val="522D6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549EA" w14:textId="77777777" w:rsidR="00E6594E" w:rsidRPr="00D831D4" w:rsidRDefault="00EF619D">
                            <w:pPr>
                              <w:spacing w:before="457" w:line="290" w:lineRule="auto"/>
                              <w:ind w:left="606" w:right="674" w:hanging="1"/>
                              <w:rPr>
                                <w:rFonts w:ascii="Arial"/>
                                <w:b/>
                                <w:sz w:val="40"/>
                                <w:szCs w:val="40"/>
                              </w:rPr>
                            </w:pPr>
                            <w:r w:rsidRPr="00D831D4">
                              <w:rPr>
                                <w:rFonts w:ascii="Arial"/>
                                <w:b/>
                                <w:color w:val="FFFFFF"/>
                                <w:sz w:val="40"/>
                                <w:szCs w:val="40"/>
                              </w:rPr>
                              <w:t>Recruiting Individuals with Disabilities and Protected Veterans</w:t>
                            </w:r>
                          </w:p>
                        </w:txbxContent>
                      </wps:txbx>
                      <wps:bodyPr rot="0" vert="horz" wrap="square" lIns="0" tIns="0" rIns="0" bIns="0" anchor="t" anchorCtr="0" upright="1">
                        <a:noAutofit/>
                      </wps:bodyPr>
                    </wps:wsp>
                  </a:graphicData>
                </a:graphic>
              </wp:inline>
            </w:drawing>
          </mc:Choice>
          <mc:Fallback>
            <w:pict>
              <v:shape w14:anchorId="0021DE0A" id="Text Box 2" o:spid="_x0000_s1027" type="#_x0000_t202" style="width:522pt;height:8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" fillcolor="#522d62" stroked="f">
                <v:textbox inset="0,0,0,0">
                  <w:txbxContent>
                    <w:p w14:paraId="074549EA" w14:textId="77777777" w:rsidR="00E6594E" w:rsidRPr="00D831D4" w:rsidRDefault="00EF619D">
                      <w:pPr>
                        <w:spacing w:before="457" w:line="290" w:lineRule="auto"/>
                        <w:ind w:left="606" w:right="674" w:hanging="1"/>
                        <w:rPr>
                          <w:rFonts w:ascii="Arial"/>
                          <w:b/>
                          <w:sz w:val="40"/>
                          <w:szCs w:val="40"/>
                        </w:rPr>
                      </w:pPr>
                      <w:r w:rsidRPr="00D831D4">
                        <w:rPr>
                          <w:rFonts w:ascii="Arial"/>
                          <w:b/>
                          <w:color w:val="FFFFFF"/>
                          <w:sz w:val="40"/>
                          <w:szCs w:val="40"/>
                        </w:rPr>
                        <w:t>Recruiting Individuals with Disabilities and Protected Veterans</w:t>
                      </w:r>
                    </w:p>
                  </w:txbxContent>
                </v:textbox>
                <w10:anchorlock/>
              </v:shape>
            </w:pict>
          </mc:Fallback>
        </mc:AlternateContent>
      </w:r>
    </w:p>
    <w:p w14:paraId="65EC24C4" w14:textId="77777777" w:rsidR="00E6594E" w:rsidRPr="00BC4F50" w:rsidRDefault="00E6594E">
      <w:pPr>
        <w:pStyle w:val="BodyText"/>
        <w:ind w:left="0"/>
        <w:rPr>
          <w:rFonts w:ascii="Arial" w:hAnsi="Arial" w:cs="Arial"/>
          <w:sz w:val="20"/>
        </w:rPr>
      </w:pPr>
    </w:p>
    <w:p w14:paraId="2F4B555C" w14:textId="77777777" w:rsidR="00E6594E" w:rsidRPr="00BC4F50" w:rsidRDefault="00E6594E">
      <w:pPr>
        <w:pStyle w:val="BodyText"/>
        <w:spacing w:before="9"/>
        <w:ind w:left="0"/>
        <w:rPr>
          <w:rFonts w:ascii="Arial" w:hAnsi="Arial" w:cs="Arial"/>
          <w:sz w:val="19"/>
        </w:rPr>
      </w:pPr>
    </w:p>
    <w:p w14:paraId="7816824F" w14:textId="77777777" w:rsidR="00E6594E" w:rsidRPr="00BC4F50" w:rsidRDefault="00EF619D">
      <w:pPr>
        <w:pStyle w:val="Heading1"/>
        <w:spacing w:before="87"/>
        <w:ind w:right="741"/>
        <w:rPr>
          <w:rFonts w:ascii="Arial" w:hAnsi="Arial" w:cs="Arial"/>
        </w:rPr>
      </w:pPr>
      <w:r w:rsidRPr="00BC4F50">
        <w:rPr>
          <w:rFonts w:ascii="Arial" w:hAnsi="Arial" w:cs="Arial"/>
          <w:color w:val="B30638"/>
        </w:rPr>
        <w:t>Why is it important to recruit and hire individuals with disabilities and protected veterans?</w:t>
      </w:r>
    </w:p>
    <w:p w14:paraId="08FE1B53" w14:textId="35C7B9F7" w:rsidR="00E6594E" w:rsidRPr="00BC4F50" w:rsidRDefault="00EF619D" w:rsidP="00C575CB">
      <w:pPr>
        <w:pStyle w:val="BodyText"/>
        <w:spacing w:before="254" w:line="256" w:lineRule="auto"/>
        <w:ind w:left="837" w:right="462"/>
        <w:rPr>
          <w:rFonts w:ascii="Arial" w:hAnsi="Arial" w:cs="Arial"/>
        </w:rPr>
      </w:pPr>
      <w:r w:rsidRPr="00BC4F50">
        <w:rPr>
          <w:rFonts w:ascii="Arial" w:hAnsi="Arial" w:cs="Arial"/>
          <w:color w:val="221F1F"/>
        </w:rPr>
        <w:t>Harvard is committed to enabling a broad community to participate in its education and research missions. In accord with this commitment and with the Americans with Disabilities Act of 1990 (ADA) and Section 504 of the Rehabilitation Act of 1973, we work to ensure equal access and</w:t>
      </w:r>
      <w:r w:rsidRPr="00BC4F50">
        <w:rPr>
          <w:rFonts w:ascii="Arial" w:hAnsi="Arial" w:cs="Arial"/>
          <w:color w:val="221F1F"/>
          <w:spacing w:val="-17"/>
        </w:rPr>
        <w:t xml:space="preserve"> </w:t>
      </w:r>
      <w:r w:rsidRPr="00BC4F50">
        <w:rPr>
          <w:rFonts w:ascii="Arial" w:hAnsi="Arial" w:cs="Arial"/>
          <w:color w:val="221F1F"/>
        </w:rPr>
        <w:t>provide</w:t>
      </w:r>
      <w:r w:rsidR="00DB4138">
        <w:rPr>
          <w:rFonts w:ascii="Arial" w:hAnsi="Arial" w:cs="Arial"/>
          <w:color w:val="221F1F"/>
        </w:rPr>
        <w:t xml:space="preserve"> </w:t>
      </w:r>
      <w:r w:rsidRPr="00BC4F50">
        <w:rPr>
          <w:rFonts w:ascii="Arial" w:hAnsi="Arial" w:cs="Arial"/>
          <w:color w:val="221F1F"/>
        </w:rPr>
        <w:t xml:space="preserve">appropriate accommodations and assistance for people with disabilities. </w:t>
      </w:r>
      <w:r w:rsidRPr="00BC4F50">
        <w:rPr>
          <w:rFonts w:ascii="Arial" w:hAnsi="Arial" w:cs="Arial"/>
        </w:rPr>
        <w:t xml:space="preserve">Likewise, the University is similarly committed to </w:t>
      </w:r>
      <w:r w:rsidR="009C4B74" w:rsidRPr="00BC4F50">
        <w:rPr>
          <w:rFonts w:ascii="Arial" w:hAnsi="Arial" w:cs="Arial"/>
        </w:rPr>
        <w:t>ensur</w:t>
      </w:r>
      <w:r w:rsidR="009C4B74">
        <w:rPr>
          <w:rFonts w:ascii="Arial" w:hAnsi="Arial" w:cs="Arial"/>
        </w:rPr>
        <w:t>ing</w:t>
      </w:r>
      <w:r w:rsidR="009C4B74" w:rsidRPr="00BC4F50">
        <w:rPr>
          <w:rFonts w:ascii="Arial" w:hAnsi="Arial" w:cs="Arial"/>
        </w:rPr>
        <w:t xml:space="preserve"> </w:t>
      </w:r>
      <w:r w:rsidRPr="00BC4F50">
        <w:rPr>
          <w:rFonts w:ascii="Arial" w:hAnsi="Arial" w:cs="Arial"/>
        </w:rPr>
        <w:t xml:space="preserve">equal employment opportunity to protected veterans in </w:t>
      </w:r>
      <w:r w:rsidR="009C4B74">
        <w:rPr>
          <w:rFonts w:ascii="Arial" w:hAnsi="Arial" w:cs="Arial"/>
        </w:rPr>
        <w:t>under</w:t>
      </w:r>
      <w:r w:rsidRPr="00BC4F50">
        <w:rPr>
          <w:rFonts w:ascii="Arial" w:hAnsi="Arial" w:cs="Arial"/>
        </w:rPr>
        <w:t xml:space="preserve"> the Vietnam Era Veterans’ Readjustment Assistance Act, as amended (</w:t>
      </w:r>
      <w:proofErr w:type="spellStart"/>
      <w:r w:rsidRPr="00BC4F50">
        <w:rPr>
          <w:rFonts w:ascii="Arial" w:hAnsi="Arial" w:cs="Arial"/>
        </w:rPr>
        <w:t>VEVRAA</w:t>
      </w:r>
      <w:proofErr w:type="spellEnd"/>
      <w:r w:rsidRPr="00BC4F50">
        <w:rPr>
          <w:rFonts w:ascii="Arial" w:hAnsi="Arial" w:cs="Arial"/>
        </w:rPr>
        <w:t>).</w:t>
      </w:r>
    </w:p>
    <w:p w14:paraId="176B03A4" w14:textId="77777777" w:rsidR="00E6594E" w:rsidRPr="00BC4F50" w:rsidRDefault="00E6594E">
      <w:pPr>
        <w:pStyle w:val="BodyText"/>
        <w:spacing w:before="10"/>
        <w:ind w:left="0"/>
        <w:rPr>
          <w:rFonts w:ascii="Arial" w:hAnsi="Arial" w:cs="Arial"/>
          <w:sz w:val="23"/>
        </w:rPr>
      </w:pPr>
    </w:p>
    <w:p w14:paraId="7F775ECD" w14:textId="5EDBE0E3" w:rsidR="00E6594E" w:rsidRPr="00BC4F50" w:rsidRDefault="00EF619D">
      <w:pPr>
        <w:pStyle w:val="Heading2"/>
        <w:spacing w:before="1"/>
        <w:ind w:firstLine="0"/>
        <w:rPr>
          <w:rFonts w:ascii="Arial" w:hAnsi="Arial" w:cs="Arial"/>
        </w:rPr>
      </w:pPr>
      <w:r w:rsidRPr="00BC4F50">
        <w:rPr>
          <w:rFonts w:ascii="Arial" w:hAnsi="Arial" w:cs="Arial"/>
          <w:color w:val="221F1F"/>
        </w:rPr>
        <w:t>Disabilit</w:t>
      </w:r>
      <w:r w:rsidR="00C124C4">
        <w:rPr>
          <w:rFonts w:ascii="Arial" w:hAnsi="Arial" w:cs="Arial"/>
          <w:color w:val="221F1F"/>
        </w:rPr>
        <w:t>y – Compliance Obligations</w:t>
      </w:r>
    </w:p>
    <w:p w14:paraId="217CCF77" w14:textId="7016F65D" w:rsidR="00E6594E" w:rsidRPr="00BC4F50" w:rsidRDefault="009C4B74">
      <w:pPr>
        <w:pStyle w:val="BodyText"/>
        <w:spacing w:before="13" w:line="256" w:lineRule="auto"/>
        <w:ind w:left="837" w:right="896"/>
        <w:rPr>
          <w:rFonts w:ascii="Arial" w:hAnsi="Arial" w:cs="Arial"/>
        </w:rPr>
      </w:pPr>
      <w:r>
        <w:rPr>
          <w:rFonts w:ascii="Arial" w:hAnsi="Arial" w:cs="Arial"/>
        </w:rPr>
        <w:t>Important</w:t>
      </w:r>
      <w:r w:rsidR="00EF619D" w:rsidRPr="00BC4F50">
        <w:rPr>
          <w:rFonts w:ascii="Arial" w:hAnsi="Arial" w:cs="Arial"/>
        </w:rPr>
        <w:t xml:space="preserve"> federal requirements regarding the employment of individuals with disabilities recently became effective, requiring documented affirmative action, recordkeeping, and analysis of effectiveness. The U.S. Department of Labor has established a 7% utilization as the goal for disability employment for all federal contractors. Employers now must undertake positive outreach and recruitment, document these efforts, identify problem areas, develop action-oriented programs to address underutilization, and implement alternate or additional outreach and programs to increase the numbers of individuals with disabilities in their workforce.</w:t>
      </w:r>
    </w:p>
    <w:p w14:paraId="4C2FDEC6" w14:textId="77777777" w:rsidR="00E6594E" w:rsidRPr="00BC4F50" w:rsidRDefault="00E6594E">
      <w:pPr>
        <w:pStyle w:val="BodyText"/>
        <w:spacing w:before="1"/>
        <w:ind w:left="0"/>
        <w:rPr>
          <w:rFonts w:ascii="Arial" w:hAnsi="Arial" w:cs="Arial"/>
          <w:sz w:val="24"/>
        </w:rPr>
      </w:pPr>
    </w:p>
    <w:p w14:paraId="638223E6" w14:textId="462BCB61" w:rsidR="00E6594E" w:rsidRPr="00BC4F50" w:rsidRDefault="00EF619D">
      <w:pPr>
        <w:pStyle w:val="Heading2"/>
        <w:ind w:firstLine="0"/>
        <w:rPr>
          <w:rFonts w:ascii="Arial" w:hAnsi="Arial" w:cs="Arial"/>
        </w:rPr>
      </w:pPr>
      <w:r w:rsidRPr="00BC4F50">
        <w:rPr>
          <w:rFonts w:ascii="Arial" w:hAnsi="Arial" w:cs="Arial"/>
        </w:rPr>
        <w:t>Protected Veterans</w:t>
      </w:r>
      <w:r w:rsidR="00C124C4">
        <w:rPr>
          <w:rFonts w:ascii="Arial" w:hAnsi="Arial" w:cs="Arial"/>
        </w:rPr>
        <w:t xml:space="preserve"> – Compliance Obligations</w:t>
      </w:r>
    </w:p>
    <w:p w14:paraId="12A823D2" w14:textId="3534A6E0" w:rsidR="00E6594E" w:rsidRPr="00BC4F50" w:rsidRDefault="003A7489">
      <w:pPr>
        <w:pStyle w:val="BodyText"/>
        <w:spacing w:before="13" w:line="256" w:lineRule="auto"/>
        <w:ind w:left="837" w:right="612"/>
        <w:rPr>
          <w:rFonts w:ascii="Arial" w:hAnsi="Arial" w:cs="Arial"/>
        </w:rPr>
      </w:pPr>
      <w:r>
        <w:rPr>
          <w:rFonts w:ascii="Arial" w:hAnsi="Arial" w:cs="Arial"/>
        </w:rPr>
        <w:t>Similarly</w:t>
      </w:r>
      <w:r w:rsidR="00EF619D" w:rsidRPr="00BC4F50">
        <w:rPr>
          <w:rFonts w:ascii="Arial" w:hAnsi="Arial" w:cs="Arial"/>
        </w:rPr>
        <w:t>, regulations</w:t>
      </w:r>
      <w:r>
        <w:rPr>
          <w:rFonts w:ascii="Arial" w:hAnsi="Arial" w:cs="Arial"/>
        </w:rPr>
        <w:t xml:space="preserve"> along these same lines</w:t>
      </w:r>
      <w:r w:rsidR="00EF619D" w:rsidRPr="00BC4F50">
        <w:rPr>
          <w:rFonts w:ascii="Arial" w:hAnsi="Arial" w:cs="Arial"/>
        </w:rPr>
        <w:t xml:space="preserve"> were also implemented</w:t>
      </w:r>
      <w:r w:rsidR="009C4B74">
        <w:rPr>
          <w:rFonts w:ascii="Arial" w:hAnsi="Arial" w:cs="Arial"/>
        </w:rPr>
        <w:t>,</w:t>
      </w:r>
      <w:r w:rsidR="00EF619D" w:rsidRPr="00BC4F50">
        <w:rPr>
          <w:rFonts w:ascii="Arial" w:hAnsi="Arial" w:cs="Arial"/>
        </w:rPr>
        <w:t xml:space="preserve"> including significant new requirements for protected veterans, including a 7.2% “hiring benchmark.”</w:t>
      </w:r>
    </w:p>
    <w:p w14:paraId="5772ED07" w14:textId="77777777" w:rsidR="00E6594E" w:rsidRPr="00BC4F50" w:rsidRDefault="00E6594E">
      <w:pPr>
        <w:pStyle w:val="BodyText"/>
        <w:spacing w:before="8"/>
        <w:ind w:left="0"/>
        <w:rPr>
          <w:rFonts w:ascii="Arial" w:hAnsi="Arial" w:cs="Arial"/>
          <w:sz w:val="23"/>
        </w:rPr>
      </w:pPr>
    </w:p>
    <w:p w14:paraId="6EFC1928" w14:textId="61EB56F6" w:rsidR="00E6594E" w:rsidRPr="00BC4F50" w:rsidRDefault="00EF619D">
      <w:pPr>
        <w:pStyle w:val="BodyText"/>
        <w:spacing w:line="256" w:lineRule="auto"/>
        <w:ind w:left="837" w:right="728"/>
        <w:rPr>
          <w:rFonts w:ascii="Arial" w:hAnsi="Arial" w:cs="Arial"/>
        </w:rPr>
      </w:pPr>
      <w:r w:rsidRPr="00BC4F50">
        <w:rPr>
          <w:rFonts w:ascii="Arial" w:hAnsi="Arial" w:cs="Arial"/>
          <w:color w:val="221F1F"/>
        </w:rPr>
        <w:t xml:space="preserve">Equally important, to access the </w:t>
      </w:r>
      <w:r w:rsidR="009C4B74">
        <w:rPr>
          <w:rFonts w:ascii="Arial" w:hAnsi="Arial" w:cs="Arial"/>
          <w:color w:val="221F1F"/>
        </w:rPr>
        <w:t>most extensive</w:t>
      </w:r>
      <w:r w:rsidR="009C4B74" w:rsidRPr="00BC4F50">
        <w:rPr>
          <w:rFonts w:ascii="Arial" w:hAnsi="Arial" w:cs="Arial"/>
          <w:color w:val="221F1F"/>
        </w:rPr>
        <w:t xml:space="preserve"> </w:t>
      </w:r>
      <w:r w:rsidRPr="00BC4F50">
        <w:rPr>
          <w:rFonts w:ascii="Arial" w:hAnsi="Arial" w:cs="Arial"/>
          <w:color w:val="221F1F"/>
        </w:rPr>
        <w:t>pool of talent, we need to foster an inclusive and flexible work culture that considers the needs and potential of all employees and potential employees, including the more than one in ten Americans who have disabilities. By recruiting people with disabilities, we recognize that talent has no boundaries, that workforce diversity includes people of all abilities, and that those with disabilities are experienced problem solvers with a proven ability to adapt. Likewise, Harvard recognizes that our nation’s veterans bring an extraordinary array of skills and training to the workplace.</w:t>
      </w:r>
    </w:p>
    <w:p w14:paraId="585DF7C9" w14:textId="77777777" w:rsidR="00E6594E" w:rsidRPr="00BC4F50" w:rsidRDefault="00E6594E">
      <w:pPr>
        <w:pStyle w:val="BodyText"/>
        <w:spacing w:before="2"/>
        <w:ind w:left="0"/>
        <w:rPr>
          <w:rFonts w:ascii="Arial" w:hAnsi="Arial" w:cs="Arial"/>
          <w:sz w:val="24"/>
        </w:rPr>
      </w:pPr>
    </w:p>
    <w:p w14:paraId="27F7B55C" w14:textId="77777777" w:rsidR="00E6594E" w:rsidRPr="00BC4F50" w:rsidRDefault="00EF619D">
      <w:pPr>
        <w:pStyle w:val="Heading1"/>
        <w:rPr>
          <w:rFonts w:ascii="Arial" w:hAnsi="Arial" w:cs="Arial"/>
        </w:rPr>
      </w:pPr>
      <w:r w:rsidRPr="00BC4F50">
        <w:rPr>
          <w:rFonts w:ascii="Arial" w:hAnsi="Arial" w:cs="Arial"/>
          <w:color w:val="B30638"/>
        </w:rPr>
        <w:t>How to recruit individuals with disabilities</w:t>
      </w:r>
    </w:p>
    <w:p w14:paraId="4EA3EA78" w14:textId="5B783802" w:rsidR="00970972" w:rsidRDefault="00EF619D" w:rsidP="00D04F67">
      <w:pPr>
        <w:pStyle w:val="BodyText"/>
        <w:spacing w:before="253"/>
        <w:ind w:left="837"/>
        <w:rPr>
          <w:rFonts w:ascii="Arial" w:hAnsi="Arial" w:cs="Arial"/>
          <w:color w:val="221F1F"/>
        </w:rPr>
      </w:pPr>
      <w:r w:rsidRPr="00BC4F50">
        <w:rPr>
          <w:rFonts w:ascii="Arial" w:hAnsi="Arial" w:cs="Arial"/>
          <w:color w:val="221F1F"/>
        </w:rPr>
        <w:t>There is a wealth of resources available to help in recruiting people with disabilities. These include:</w:t>
      </w:r>
    </w:p>
    <w:p w14:paraId="2E09981E" w14:textId="77777777" w:rsidR="004A5B90" w:rsidRPr="00D04F67" w:rsidRDefault="004A5B90" w:rsidP="00D04F67">
      <w:pPr>
        <w:pStyle w:val="BodyText"/>
        <w:spacing w:before="253"/>
        <w:ind w:left="837"/>
        <w:rPr>
          <w:rFonts w:ascii="Arial" w:hAnsi="Arial" w:cs="Arial"/>
          <w:color w:val="221F1F"/>
        </w:rPr>
      </w:pPr>
    </w:p>
    <w:p w14:paraId="72D1E2F3" w14:textId="69B17D3F" w:rsidR="00E6594E" w:rsidRPr="004D3F7E" w:rsidRDefault="00EF619D" w:rsidP="00C575CB">
      <w:pPr>
        <w:pStyle w:val="ListParagraph"/>
        <w:numPr>
          <w:ilvl w:val="0"/>
          <w:numId w:val="1"/>
        </w:numPr>
        <w:tabs>
          <w:tab w:val="left" w:pos="989"/>
        </w:tabs>
        <w:spacing w:before="66" w:line="256" w:lineRule="auto"/>
        <w:ind w:left="988" w:right="1134" w:hanging="151"/>
        <w:rPr>
          <w:rFonts w:ascii="Arial" w:hAnsi="Arial" w:cs="Arial"/>
        </w:rPr>
      </w:pPr>
      <w:r w:rsidRPr="004D3F7E">
        <w:rPr>
          <w:rFonts w:ascii="Arial" w:hAnsi="Arial" w:cs="Arial"/>
          <w:b/>
          <w:color w:val="221F1F"/>
        </w:rPr>
        <w:t>The Employment Assistance Referral Network (EARN)</w:t>
      </w:r>
      <w:r w:rsidRPr="004D3F7E">
        <w:rPr>
          <w:rFonts w:ascii="Arial" w:hAnsi="Arial" w:cs="Arial"/>
          <w:color w:val="221F1F"/>
        </w:rPr>
        <w:t xml:space="preserve">, a program of the Office of Disability Employment Policy, U.S. Department of Labor, </w:t>
      </w:r>
      <w:hyperlink r:id="rId28">
        <w:r w:rsidR="004D3F7E" w:rsidRPr="004D3F7E">
          <w:t xml:space="preserve"> </w:t>
        </w:r>
        <w:r w:rsidR="004D3F7E" w:rsidRPr="004D3F7E">
          <w:rPr>
            <w:rFonts w:ascii="Arial" w:hAnsi="Arial" w:cs="Arial"/>
            <w:color w:val="522D62"/>
          </w:rPr>
          <w:t>https://askearn.org/</w:t>
        </w:r>
        <w:r w:rsidRPr="004D3F7E">
          <w:rPr>
            <w:rFonts w:ascii="Arial" w:hAnsi="Arial" w:cs="Arial"/>
            <w:color w:val="522D62"/>
          </w:rPr>
          <w:t xml:space="preserve"> </w:t>
        </w:r>
      </w:hyperlink>
      <w:r w:rsidRPr="004D3F7E">
        <w:rPr>
          <w:rFonts w:ascii="Arial" w:hAnsi="Arial" w:cs="Arial"/>
          <w:color w:val="221F1F"/>
        </w:rPr>
        <w:t xml:space="preserve">supports employers’ talent acquisition by assisting with recruiting, hiring, retaining and advancing </w:t>
      </w:r>
      <w:r w:rsidRPr="004D3F7E">
        <w:rPr>
          <w:rFonts w:ascii="Arial" w:hAnsi="Arial" w:cs="Arial"/>
          <w:color w:val="221F1F"/>
        </w:rPr>
        <w:lastRenderedPageBreak/>
        <w:t>qualified individuals with disabilities through comprehensive online resources and links to community-based organizations serving job seekers with disabilities. EARN, a national</w:t>
      </w:r>
      <w:r w:rsidRPr="004D3F7E">
        <w:rPr>
          <w:rFonts w:ascii="Arial" w:hAnsi="Arial" w:cs="Arial"/>
          <w:color w:val="221F1F"/>
          <w:spacing w:val="-25"/>
        </w:rPr>
        <w:t xml:space="preserve"> </w:t>
      </w:r>
      <w:r w:rsidRPr="004D3F7E">
        <w:rPr>
          <w:rFonts w:ascii="Arial" w:hAnsi="Arial" w:cs="Arial"/>
          <w:color w:val="221F1F"/>
        </w:rPr>
        <w:t>service</w:t>
      </w:r>
      <w:r w:rsidR="004D3F7E" w:rsidRPr="004D3F7E">
        <w:rPr>
          <w:rFonts w:ascii="Arial" w:hAnsi="Arial" w:cs="Arial"/>
          <w:color w:val="221F1F"/>
        </w:rPr>
        <w:t xml:space="preserve"> </w:t>
      </w:r>
      <w:r w:rsidRPr="004D3F7E">
        <w:rPr>
          <w:rFonts w:ascii="Arial" w:hAnsi="Arial" w:cs="Arial"/>
          <w:color w:val="221F1F"/>
        </w:rPr>
        <w:t xml:space="preserve">makes it </w:t>
      </w:r>
      <w:r w:rsidR="004A5B90">
        <w:rPr>
          <w:rFonts w:ascii="Arial" w:hAnsi="Arial" w:cs="Arial"/>
          <w:color w:val="221F1F"/>
        </w:rPr>
        <w:t xml:space="preserve">easy </w:t>
      </w:r>
      <w:r w:rsidRPr="004D3F7E">
        <w:rPr>
          <w:rFonts w:ascii="Arial" w:hAnsi="Arial" w:cs="Arial"/>
          <w:color w:val="221F1F"/>
        </w:rPr>
        <w:t>to locate applicants with disabilities for any position. When EARN receives a call from an employer who wants to recruit qualified candidates with disabilities, their staff records the job description and then locates local agencies that have contact with appropriate job candidates. Once these providers are identified, EARN calls the employer back. The employer receives the appropriate contact information and may call the designated agencies to connect with applicants. The local agencies do not receive your contact information; this allows you to be in control of the process.</w:t>
      </w:r>
    </w:p>
    <w:p w14:paraId="78FC7CAF" w14:textId="03C087E6" w:rsidR="00E6594E" w:rsidRPr="00BC4F50" w:rsidRDefault="00EF619D">
      <w:pPr>
        <w:pStyle w:val="ListParagraph"/>
        <w:numPr>
          <w:ilvl w:val="0"/>
          <w:numId w:val="1"/>
        </w:numPr>
        <w:tabs>
          <w:tab w:val="left" w:pos="989"/>
        </w:tabs>
        <w:spacing w:before="152" w:line="256" w:lineRule="auto"/>
        <w:ind w:left="988" w:right="1164" w:hanging="151"/>
        <w:rPr>
          <w:rFonts w:ascii="Arial" w:hAnsi="Arial" w:cs="Arial"/>
        </w:rPr>
      </w:pPr>
      <w:r w:rsidRPr="00BC4F50">
        <w:rPr>
          <w:rFonts w:ascii="Arial" w:hAnsi="Arial" w:cs="Arial"/>
          <w:b/>
          <w:color w:val="221F1F"/>
        </w:rPr>
        <w:t>The Massachusetts Rehabilitation Commission (MRC)</w:t>
      </w:r>
      <w:r w:rsidRPr="00BC4F50">
        <w:rPr>
          <w:rFonts w:ascii="Arial" w:hAnsi="Arial" w:cs="Arial"/>
          <w:color w:val="522D62"/>
        </w:rPr>
        <w:t xml:space="preserve">, </w:t>
      </w:r>
      <w:r w:rsidRPr="00BC4F50">
        <w:rPr>
          <w:rFonts w:ascii="Arial" w:hAnsi="Arial" w:cs="Arial"/>
          <w:color w:val="221F1F"/>
        </w:rPr>
        <w:t xml:space="preserve">a state and federally funded agency that provides vocational rehabilitation services in Massachusetts. MRC’s goals include helping local employers find qualified workers to meet job requirements. In addition to placement services, MRC helps with on-the-job training and even </w:t>
      </w:r>
      <w:proofErr w:type="gramStart"/>
      <w:r w:rsidRPr="00BC4F50">
        <w:rPr>
          <w:rFonts w:ascii="Arial" w:hAnsi="Arial" w:cs="Arial"/>
          <w:color w:val="221F1F"/>
        </w:rPr>
        <w:t>provides assistance</w:t>
      </w:r>
      <w:proofErr w:type="gramEnd"/>
      <w:r w:rsidRPr="00BC4F50">
        <w:rPr>
          <w:rFonts w:ascii="Arial" w:hAnsi="Arial" w:cs="Arial"/>
          <w:color w:val="221F1F"/>
        </w:rPr>
        <w:t xml:space="preserve"> during a new worker’s adjustment period: </w:t>
      </w:r>
      <w:r w:rsidR="0045478F" w:rsidRPr="00C575CB">
        <w:rPr>
          <w:rFonts w:ascii="Arial" w:hAnsi="Arial" w:cs="Arial"/>
        </w:rPr>
        <w:t>https://www.mass.gov/mrc-employer-and-business-services</w:t>
      </w:r>
      <w:r w:rsidR="0045478F" w:rsidRPr="0045478F" w:rsidDel="0045478F">
        <w:t xml:space="preserve"> </w:t>
      </w:r>
      <w:r w:rsidRPr="00BC4F50">
        <w:rPr>
          <w:rFonts w:ascii="Arial" w:hAnsi="Arial" w:cs="Arial"/>
          <w:color w:val="221F1F"/>
        </w:rPr>
        <w:t>(Phone:</w:t>
      </w:r>
      <w:r w:rsidRPr="00BC4F50">
        <w:rPr>
          <w:rFonts w:ascii="Arial" w:hAnsi="Arial" w:cs="Arial"/>
          <w:color w:val="221F1F"/>
          <w:spacing w:val="1"/>
        </w:rPr>
        <w:t xml:space="preserve"> </w:t>
      </w:r>
      <w:r w:rsidRPr="00BC4F50">
        <w:rPr>
          <w:rFonts w:ascii="Arial" w:hAnsi="Arial" w:cs="Arial"/>
          <w:color w:val="221F1F"/>
        </w:rPr>
        <w:t>1-800-245-6543).</w:t>
      </w:r>
    </w:p>
    <w:p w14:paraId="094841E2" w14:textId="77777777" w:rsidR="00E6594E" w:rsidRPr="00BC4F50" w:rsidRDefault="00EF619D">
      <w:pPr>
        <w:pStyle w:val="Heading2"/>
        <w:numPr>
          <w:ilvl w:val="0"/>
          <w:numId w:val="1"/>
        </w:numPr>
        <w:tabs>
          <w:tab w:val="left" w:pos="989"/>
        </w:tabs>
        <w:spacing w:before="188"/>
        <w:ind w:left="988" w:hanging="151"/>
        <w:rPr>
          <w:rFonts w:ascii="Arial" w:hAnsi="Arial" w:cs="Arial"/>
        </w:rPr>
      </w:pPr>
      <w:r w:rsidRPr="00BC4F50">
        <w:rPr>
          <w:rFonts w:ascii="Arial" w:hAnsi="Arial" w:cs="Arial"/>
        </w:rPr>
        <w:t>The Massachusetts Commission for the Blind</w:t>
      </w:r>
      <w:r w:rsidRPr="00BC4F50">
        <w:rPr>
          <w:rFonts w:ascii="Arial" w:hAnsi="Arial" w:cs="Arial"/>
          <w:spacing w:val="-9"/>
        </w:rPr>
        <w:t xml:space="preserve"> </w:t>
      </w:r>
      <w:r w:rsidRPr="00BC4F50">
        <w:rPr>
          <w:rFonts w:ascii="Arial" w:hAnsi="Arial" w:cs="Arial"/>
        </w:rPr>
        <w:t>(</w:t>
      </w:r>
      <w:proofErr w:type="spellStart"/>
      <w:r w:rsidRPr="00BC4F50">
        <w:rPr>
          <w:rFonts w:ascii="Arial" w:hAnsi="Arial" w:cs="Arial"/>
        </w:rPr>
        <w:t>MCB</w:t>
      </w:r>
      <w:proofErr w:type="spellEnd"/>
      <w:r w:rsidRPr="00BC4F50">
        <w:rPr>
          <w:rFonts w:ascii="Arial" w:hAnsi="Arial" w:cs="Arial"/>
        </w:rPr>
        <w:t>)</w:t>
      </w:r>
    </w:p>
    <w:p w14:paraId="34143BC4" w14:textId="2DF1F15E" w:rsidR="00E6594E" w:rsidRPr="00BC4F50" w:rsidRDefault="00EF619D">
      <w:pPr>
        <w:pStyle w:val="BodyText"/>
        <w:spacing w:before="13" w:line="256" w:lineRule="auto"/>
        <w:ind w:right="1462"/>
        <w:rPr>
          <w:rFonts w:ascii="Arial" w:hAnsi="Arial" w:cs="Arial"/>
        </w:rPr>
      </w:pPr>
      <w:r w:rsidRPr="00BC4F50">
        <w:rPr>
          <w:rFonts w:ascii="Arial" w:hAnsi="Arial" w:cs="Arial"/>
        </w:rPr>
        <w:t xml:space="preserve">Provides the highest quality rehabilitation and social services to individuals who are blind, leading to independence and full community participation. </w:t>
      </w:r>
      <w:proofErr w:type="spellStart"/>
      <w:r w:rsidRPr="00BC4F50">
        <w:rPr>
          <w:rFonts w:ascii="Arial" w:hAnsi="Arial" w:cs="Arial"/>
        </w:rPr>
        <w:t>MCB</w:t>
      </w:r>
      <w:proofErr w:type="spellEnd"/>
      <w:r w:rsidRPr="00BC4F50">
        <w:rPr>
          <w:rFonts w:ascii="Arial" w:hAnsi="Arial" w:cs="Arial"/>
        </w:rPr>
        <w:t xml:space="preserve"> accomplishes this critical mission by working in partnership with consumers who are legally blind, families, community agencies, health care providers, and employers. </w:t>
      </w:r>
      <w:r w:rsidR="0045478F" w:rsidRPr="00C575CB">
        <w:rPr>
          <w:rFonts w:ascii="Arial" w:hAnsi="Arial" w:cs="Arial"/>
        </w:rPr>
        <w:t>https://www.mass.gov/orgs/massachusetts-commission-for-the-blind</w:t>
      </w:r>
    </w:p>
    <w:p w14:paraId="07459EAE" w14:textId="35C56C81" w:rsidR="00E6594E" w:rsidRPr="00BC4F50" w:rsidRDefault="00EF619D">
      <w:pPr>
        <w:pStyle w:val="ListParagraph"/>
        <w:numPr>
          <w:ilvl w:val="0"/>
          <w:numId w:val="1"/>
        </w:numPr>
        <w:tabs>
          <w:tab w:val="left" w:pos="1008"/>
        </w:tabs>
        <w:spacing w:before="151" w:line="256" w:lineRule="auto"/>
        <w:ind w:right="912"/>
        <w:rPr>
          <w:rFonts w:ascii="Arial" w:hAnsi="Arial" w:cs="Arial"/>
        </w:rPr>
      </w:pPr>
      <w:r w:rsidRPr="00BC4F50">
        <w:rPr>
          <w:rFonts w:ascii="Arial" w:hAnsi="Arial" w:cs="Arial"/>
          <w:b/>
          <w:color w:val="221F1F"/>
        </w:rPr>
        <w:t xml:space="preserve">The NET: National Employment Team </w:t>
      </w:r>
      <w:hyperlink r:id="rId29" w:history="1">
        <w:r w:rsidR="0013261F" w:rsidRPr="00B064B4">
          <w:rPr>
            <w:rStyle w:val="Hyperlink"/>
          </w:rPr>
          <w:t xml:space="preserve"> </w:t>
        </w:r>
        <w:r w:rsidR="0013261F" w:rsidRPr="00B064B4">
          <w:rPr>
            <w:rStyle w:val="Hyperlink"/>
            <w:rFonts w:ascii="Arial" w:hAnsi="Arial" w:cs="Arial"/>
          </w:rPr>
          <w:t xml:space="preserve">https://www.csavr.org/the-net , </w:t>
        </w:r>
      </w:hyperlink>
      <w:r w:rsidRPr="00BC4F50">
        <w:rPr>
          <w:rFonts w:ascii="Arial" w:hAnsi="Arial" w:cs="Arial"/>
          <w:color w:val="221F1F"/>
        </w:rPr>
        <w:t>operated by the Council of State Administrators of Vocational Rehabilitation (</w:t>
      </w:r>
      <w:proofErr w:type="spellStart"/>
      <w:r w:rsidRPr="00BC4F50">
        <w:rPr>
          <w:rFonts w:ascii="Arial" w:hAnsi="Arial" w:cs="Arial"/>
          <w:color w:val="221F1F"/>
        </w:rPr>
        <w:t>CSAVR</w:t>
      </w:r>
      <w:proofErr w:type="spellEnd"/>
      <w:r w:rsidRPr="00BC4F50">
        <w:rPr>
          <w:rFonts w:ascii="Arial" w:hAnsi="Arial" w:cs="Arial"/>
          <w:color w:val="221F1F"/>
        </w:rPr>
        <w:t>), provides employers with a single point of contact to qualified applicants with disabilities, and resources in the local, regional, and national marketplace. Vocational rehabilitation programs may also cover the costs of some employee accommodations.</w:t>
      </w:r>
    </w:p>
    <w:p w14:paraId="14E52FD6" w14:textId="47F21EE6" w:rsidR="00E6594E" w:rsidRPr="00BC4F50" w:rsidRDefault="00EF619D">
      <w:pPr>
        <w:pStyle w:val="ListParagraph"/>
        <w:numPr>
          <w:ilvl w:val="0"/>
          <w:numId w:val="1"/>
        </w:numPr>
        <w:tabs>
          <w:tab w:val="left" w:pos="989"/>
        </w:tabs>
        <w:spacing w:before="185" w:line="256" w:lineRule="auto"/>
        <w:ind w:left="988" w:right="945" w:hanging="151"/>
        <w:rPr>
          <w:rFonts w:ascii="Arial" w:hAnsi="Arial" w:cs="Arial"/>
        </w:rPr>
      </w:pPr>
      <w:r w:rsidRPr="00BC4F50">
        <w:rPr>
          <w:rFonts w:ascii="Arial" w:hAnsi="Arial" w:cs="Arial"/>
        </w:rPr>
        <w:t>“</w:t>
      </w:r>
      <w:r w:rsidRPr="00BC4F50">
        <w:rPr>
          <w:rFonts w:ascii="Arial" w:hAnsi="Arial" w:cs="Arial"/>
          <w:b/>
        </w:rPr>
        <w:t>Disability Employment 101</w:t>
      </w:r>
      <w:r w:rsidRPr="00BC4F50">
        <w:rPr>
          <w:rFonts w:ascii="Arial" w:hAnsi="Arial" w:cs="Arial"/>
        </w:rPr>
        <w:t>” – a publication of the U.S. Department of Education - is a comprehensive analysis of hiring employees with disabilities that includes information about how to find qualified workers with disabilities, how to put disability and employment research into practice and how to model what other businesses have done to successfully integrate individuals with disabilities into the workforce. The guide provides information regarding Department-funded vocational rehabilitation agencies, Disability and Business Technical Assistance Centers (</w:t>
      </w:r>
      <w:proofErr w:type="spellStart"/>
      <w:r w:rsidRPr="00BC4F50">
        <w:rPr>
          <w:rFonts w:ascii="Arial" w:hAnsi="Arial" w:cs="Arial"/>
        </w:rPr>
        <w:t>DBTACs</w:t>
      </w:r>
      <w:proofErr w:type="spellEnd"/>
      <w:r w:rsidRPr="00BC4F50">
        <w:rPr>
          <w:rFonts w:ascii="Arial" w:hAnsi="Arial" w:cs="Arial"/>
        </w:rPr>
        <w:t>)</w:t>
      </w:r>
      <w:r w:rsidR="009C4B74">
        <w:rPr>
          <w:rFonts w:ascii="Arial" w:hAnsi="Arial" w:cs="Arial"/>
        </w:rPr>
        <w:t>,</w:t>
      </w:r>
      <w:r w:rsidRPr="00BC4F50">
        <w:rPr>
          <w:rFonts w:ascii="Arial" w:hAnsi="Arial" w:cs="Arial"/>
        </w:rPr>
        <w:t xml:space="preserve"> and Centers for Independent Living (</w:t>
      </w:r>
      <w:proofErr w:type="spellStart"/>
      <w:r w:rsidRPr="00BC4F50">
        <w:rPr>
          <w:rFonts w:ascii="Arial" w:hAnsi="Arial" w:cs="Arial"/>
        </w:rPr>
        <w:t>CILs</w:t>
      </w:r>
      <w:proofErr w:type="spellEnd"/>
      <w:r w:rsidRPr="00BC4F50">
        <w:rPr>
          <w:rFonts w:ascii="Arial" w:hAnsi="Arial" w:cs="Arial"/>
        </w:rPr>
        <w:t>). It also includes checklists and various other resources:</w:t>
      </w:r>
      <w:r w:rsidRPr="00BC4F50">
        <w:rPr>
          <w:rFonts w:ascii="Arial" w:hAnsi="Arial" w:cs="Arial"/>
          <w:color w:val="522D62"/>
        </w:rPr>
        <w:t xml:space="preserve"> </w:t>
      </w:r>
      <w:hyperlink r:id="rId30" w:anchor="toc" w:history="1">
        <w:r w:rsidR="00C575CB" w:rsidRPr="00C575CB">
          <w:rPr>
            <w:rStyle w:val="Hyperlink"/>
            <w:rFonts w:ascii="Arial" w:hAnsi="Arial" w:cs="Arial"/>
          </w:rPr>
          <w:t>https://www2.ed.gov/about/offices/list/osers/products/employmentguide/index.html#toc</w:t>
        </w:r>
      </w:hyperlink>
      <w:r w:rsidR="00C575CB" w:rsidRPr="00C575CB">
        <w:rPr>
          <w:rFonts w:ascii="Arial" w:hAnsi="Arial" w:cs="Arial"/>
        </w:rPr>
        <w:t xml:space="preserve">; includes a Resources link that </w:t>
      </w:r>
      <w:r w:rsidR="009C4B74">
        <w:rPr>
          <w:rFonts w:ascii="Arial" w:hAnsi="Arial" w:cs="Arial"/>
        </w:rPr>
        <w:t>lists</w:t>
      </w:r>
      <w:r w:rsidR="009C4B74" w:rsidRPr="00C575CB">
        <w:rPr>
          <w:rFonts w:ascii="Arial" w:hAnsi="Arial" w:cs="Arial"/>
        </w:rPr>
        <w:t xml:space="preserve"> </w:t>
      </w:r>
      <w:r w:rsidR="00C575CB" w:rsidRPr="00C575CB">
        <w:rPr>
          <w:rFonts w:ascii="Arial" w:hAnsi="Arial" w:cs="Arial"/>
        </w:rPr>
        <w:t>general and federal resources and a link to download the Employment 101. pdf</w:t>
      </w:r>
    </w:p>
    <w:p w14:paraId="3768E82E" w14:textId="77777777" w:rsidR="00E6594E" w:rsidRPr="00BC4F50" w:rsidRDefault="00E6594E">
      <w:pPr>
        <w:pStyle w:val="BodyText"/>
        <w:ind w:left="0"/>
        <w:rPr>
          <w:rFonts w:ascii="Arial" w:hAnsi="Arial" w:cs="Arial"/>
          <w:sz w:val="19"/>
        </w:rPr>
      </w:pPr>
    </w:p>
    <w:p w14:paraId="4E9FF278" w14:textId="77777777" w:rsidR="00E6594E" w:rsidRPr="00BC4F50" w:rsidRDefault="00EF619D">
      <w:pPr>
        <w:spacing w:before="1"/>
        <w:ind w:left="136"/>
        <w:rPr>
          <w:rFonts w:ascii="Arial" w:hAnsi="Arial" w:cs="Arial"/>
          <w:sz w:val="20"/>
        </w:rPr>
      </w:pPr>
      <w:r w:rsidRPr="00BC4F50">
        <w:rPr>
          <w:rFonts w:ascii="Arial" w:hAnsi="Arial" w:cs="Arial"/>
          <w:b/>
          <w:color w:val="522D62"/>
          <w:sz w:val="20"/>
        </w:rPr>
        <w:t>Bring recent college graduates with disabilities on board</w:t>
      </w:r>
      <w:r w:rsidRPr="00BC4F50">
        <w:rPr>
          <w:rFonts w:ascii="Arial" w:hAnsi="Arial" w:cs="Arial"/>
          <w:sz w:val="20"/>
        </w:rPr>
        <w:t xml:space="preserve"> </w:t>
      </w:r>
    </w:p>
    <w:p w14:paraId="6925C38D" w14:textId="2385ED5A" w:rsidR="00E6594E" w:rsidRPr="00BC4F50" w:rsidRDefault="00EF619D">
      <w:pPr>
        <w:pStyle w:val="ListParagraph"/>
        <w:numPr>
          <w:ilvl w:val="0"/>
          <w:numId w:val="1"/>
        </w:numPr>
        <w:tabs>
          <w:tab w:val="left" w:pos="1008"/>
        </w:tabs>
        <w:spacing w:before="164" w:line="256" w:lineRule="auto"/>
        <w:ind w:right="1315"/>
        <w:rPr>
          <w:rFonts w:ascii="Arial" w:hAnsi="Arial" w:cs="Arial"/>
        </w:rPr>
      </w:pPr>
      <w:r w:rsidRPr="00BC4F50">
        <w:rPr>
          <w:rFonts w:ascii="Arial" w:hAnsi="Arial" w:cs="Arial"/>
          <w:b/>
          <w:color w:val="221F1F"/>
        </w:rPr>
        <w:t xml:space="preserve">The Workforce Recruitment Program </w:t>
      </w:r>
      <w:hyperlink r:id="rId31">
        <w:r w:rsidR="00784AD9" w:rsidRPr="00784AD9">
          <w:t xml:space="preserve"> </w:t>
        </w:r>
        <w:r w:rsidR="00784AD9" w:rsidRPr="00784AD9">
          <w:rPr>
            <w:rFonts w:ascii="Arial" w:hAnsi="Arial" w:cs="Arial"/>
            <w:color w:val="522D62"/>
          </w:rPr>
          <w:t>https://www.wrp.gov/wrp</w:t>
        </w:r>
        <w:r w:rsidRPr="00BC4F50">
          <w:rPr>
            <w:rFonts w:ascii="Arial" w:hAnsi="Arial" w:cs="Arial"/>
            <w:color w:val="221F1F"/>
          </w:rPr>
          <w:t xml:space="preserve">, </w:t>
        </w:r>
      </w:hyperlink>
      <w:r w:rsidRPr="00BC4F50">
        <w:rPr>
          <w:rFonts w:ascii="Arial" w:hAnsi="Arial" w:cs="Arial"/>
          <w:color w:val="221F1F"/>
        </w:rPr>
        <w:t>a free recruitment</w:t>
      </w:r>
      <w:r w:rsidR="00A6498D">
        <w:rPr>
          <w:rFonts w:ascii="Arial" w:hAnsi="Arial" w:cs="Arial"/>
          <w:color w:val="221F1F"/>
        </w:rPr>
        <w:t xml:space="preserve"> </w:t>
      </w:r>
      <w:r w:rsidRPr="00BC4F50">
        <w:rPr>
          <w:rFonts w:ascii="Arial" w:hAnsi="Arial" w:cs="Arial"/>
          <w:color w:val="221F1F"/>
        </w:rPr>
        <w:t xml:space="preserve">and referral program under the Office of Disability Employment Policy, U.S. Department of Labor, which connects employers and postsecondary students with disabilities for internship opportunities, and recent graduates with disabilities for permanent employment. EARN </w:t>
      </w:r>
      <w:r w:rsidR="0010640D">
        <w:rPr>
          <w:rFonts w:ascii="Arial" w:hAnsi="Arial" w:cs="Arial"/>
          <w:color w:val="221F1F"/>
        </w:rPr>
        <w:t xml:space="preserve">administers this program </w:t>
      </w:r>
      <w:r w:rsidRPr="00BC4F50">
        <w:rPr>
          <w:rFonts w:ascii="Arial" w:hAnsi="Arial" w:cs="Arial"/>
          <w:color w:val="221F1F"/>
        </w:rPr>
        <w:t>(see above), which assists in matching these pre-screened, highly qualified students with</w:t>
      </w:r>
      <w:r w:rsidRPr="00BC4F50">
        <w:rPr>
          <w:rFonts w:ascii="Arial" w:hAnsi="Arial" w:cs="Arial"/>
          <w:color w:val="221F1F"/>
          <w:spacing w:val="-32"/>
        </w:rPr>
        <w:t xml:space="preserve"> </w:t>
      </w:r>
      <w:r w:rsidRPr="00BC4F50">
        <w:rPr>
          <w:rFonts w:ascii="Arial" w:hAnsi="Arial" w:cs="Arial"/>
          <w:color w:val="221F1F"/>
        </w:rPr>
        <w:t>private and public sector</w:t>
      </w:r>
      <w:r w:rsidRPr="00BC4F50">
        <w:rPr>
          <w:rFonts w:ascii="Arial" w:hAnsi="Arial" w:cs="Arial"/>
          <w:color w:val="221F1F"/>
          <w:spacing w:val="-2"/>
        </w:rPr>
        <w:t xml:space="preserve"> </w:t>
      </w:r>
      <w:r w:rsidRPr="00BC4F50">
        <w:rPr>
          <w:rFonts w:ascii="Arial" w:hAnsi="Arial" w:cs="Arial"/>
          <w:color w:val="221F1F"/>
        </w:rPr>
        <w:t>jobs.</w:t>
      </w:r>
    </w:p>
    <w:p w14:paraId="68CBEFE2" w14:textId="77777777" w:rsidR="00E6594E" w:rsidRPr="00BC4F50" w:rsidRDefault="00EF619D">
      <w:pPr>
        <w:pStyle w:val="ListParagraph"/>
        <w:numPr>
          <w:ilvl w:val="0"/>
          <w:numId w:val="1"/>
        </w:numPr>
        <w:tabs>
          <w:tab w:val="left" w:pos="1008"/>
        </w:tabs>
        <w:spacing w:before="1" w:line="256" w:lineRule="auto"/>
        <w:ind w:right="1013"/>
        <w:rPr>
          <w:rFonts w:ascii="Arial" w:hAnsi="Arial" w:cs="Arial"/>
        </w:rPr>
      </w:pPr>
      <w:r w:rsidRPr="00BC4F50">
        <w:rPr>
          <w:rFonts w:ascii="Arial" w:hAnsi="Arial" w:cs="Arial"/>
          <w:color w:val="221F1F"/>
        </w:rPr>
        <w:t xml:space="preserve">If you have summer internship opportunities or entry-level positions available, please complete and submit the form at </w:t>
      </w:r>
      <w:hyperlink r:id="rId32">
        <w:r w:rsidRPr="00BC4F50">
          <w:rPr>
            <w:rFonts w:ascii="Arial" w:hAnsi="Arial" w:cs="Arial"/>
            <w:color w:val="522D62"/>
          </w:rPr>
          <w:t>http://wrp.jobs/employers/</w:t>
        </w:r>
        <w:r w:rsidRPr="00BC4F50">
          <w:rPr>
            <w:rFonts w:ascii="Arial" w:hAnsi="Arial" w:cs="Arial"/>
            <w:color w:val="221F1F"/>
          </w:rPr>
          <w:t xml:space="preserve">. </w:t>
        </w:r>
      </w:hyperlink>
      <w:r w:rsidRPr="00BC4F50">
        <w:rPr>
          <w:rFonts w:ascii="Arial" w:hAnsi="Arial" w:cs="Arial"/>
          <w:color w:val="221F1F"/>
        </w:rPr>
        <w:t xml:space="preserve">EARN will provide you with </w:t>
      </w:r>
      <w:r w:rsidRPr="00BC4F50">
        <w:rPr>
          <w:rFonts w:ascii="Arial" w:hAnsi="Arial" w:cs="Arial"/>
          <w:color w:val="221F1F"/>
        </w:rPr>
        <w:lastRenderedPageBreak/>
        <w:t>resumes of qualified candidates within 3–4 business</w:t>
      </w:r>
      <w:r w:rsidRPr="00BC4F50">
        <w:rPr>
          <w:rFonts w:ascii="Arial" w:hAnsi="Arial" w:cs="Arial"/>
          <w:color w:val="221F1F"/>
          <w:spacing w:val="-4"/>
        </w:rPr>
        <w:t xml:space="preserve"> </w:t>
      </w:r>
      <w:r w:rsidRPr="00BC4F50">
        <w:rPr>
          <w:rFonts w:ascii="Arial" w:hAnsi="Arial" w:cs="Arial"/>
          <w:color w:val="221F1F"/>
        </w:rPr>
        <w:t>days.</w:t>
      </w:r>
    </w:p>
    <w:p w14:paraId="72BE8E03" w14:textId="77777777" w:rsidR="00E6594E" w:rsidRPr="00BC4F50" w:rsidRDefault="00EF619D">
      <w:pPr>
        <w:pStyle w:val="ListParagraph"/>
        <w:numPr>
          <w:ilvl w:val="0"/>
          <w:numId w:val="1"/>
        </w:numPr>
        <w:tabs>
          <w:tab w:val="left" w:pos="1008"/>
        </w:tabs>
        <w:spacing w:line="256" w:lineRule="auto"/>
        <w:ind w:right="1328"/>
        <w:rPr>
          <w:rFonts w:ascii="Arial" w:hAnsi="Arial" w:cs="Arial"/>
        </w:rPr>
      </w:pPr>
      <w:r w:rsidRPr="00BC4F50">
        <w:rPr>
          <w:rFonts w:ascii="Arial" w:hAnsi="Arial" w:cs="Arial"/>
          <w:color w:val="221F1F"/>
        </w:rPr>
        <w:t>Colleges and universities have coordinators of services for students with disabilities who can be helpful in recruitment and in making</w:t>
      </w:r>
      <w:r w:rsidRPr="00BC4F50">
        <w:rPr>
          <w:rFonts w:ascii="Arial" w:hAnsi="Arial" w:cs="Arial"/>
          <w:color w:val="221F1F"/>
          <w:spacing w:val="-11"/>
        </w:rPr>
        <w:t xml:space="preserve"> </w:t>
      </w:r>
      <w:r w:rsidRPr="00BC4F50">
        <w:rPr>
          <w:rFonts w:ascii="Arial" w:hAnsi="Arial" w:cs="Arial"/>
          <w:color w:val="221F1F"/>
        </w:rPr>
        <w:t>accommodations.</w:t>
      </w:r>
    </w:p>
    <w:p w14:paraId="57427A9F" w14:textId="77777777" w:rsidR="00A6498D" w:rsidRDefault="00A6498D">
      <w:pPr>
        <w:spacing w:line="367" w:lineRule="exact"/>
        <w:ind w:left="136"/>
        <w:rPr>
          <w:rFonts w:ascii="Arial" w:hAnsi="Arial" w:cs="Arial"/>
          <w:b/>
          <w:color w:val="522D62"/>
          <w:sz w:val="20"/>
        </w:rPr>
      </w:pPr>
    </w:p>
    <w:p w14:paraId="135AEBEC" w14:textId="4D79DDE5" w:rsidR="00E6594E" w:rsidRPr="00BC4F50" w:rsidRDefault="00EF619D">
      <w:pPr>
        <w:spacing w:line="367" w:lineRule="exact"/>
        <w:ind w:left="136"/>
        <w:rPr>
          <w:rFonts w:ascii="Arial" w:hAnsi="Arial" w:cs="Arial"/>
          <w:b/>
          <w:sz w:val="20"/>
        </w:rPr>
      </w:pPr>
      <w:r w:rsidRPr="00BC4F50">
        <w:rPr>
          <w:rFonts w:ascii="Arial" w:hAnsi="Arial" w:cs="Arial"/>
          <w:b/>
          <w:color w:val="522D62"/>
          <w:sz w:val="20"/>
        </w:rPr>
        <w:t xml:space="preserve">Recruit protected veterans and veterans with disabilities </w:t>
      </w:r>
    </w:p>
    <w:p w14:paraId="221986B1" w14:textId="77777777" w:rsidR="00E6594E" w:rsidRPr="00BC4F50" w:rsidRDefault="00E6594E">
      <w:pPr>
        <w:pStyle w:val="BodyText"/>
        <w:spacing w:before="17"/>
        <w:ind w:left="0"/>
        <w:rPr>
          <w:rFonts w:ascii="Arial" w:hAnsi="Arial" w:cs="Arial"/>
          <w:b/>
          <w:sz w:val="12"/>
        </w:rPr>
      </w:pPr>
    </w:p>
    <w:p w14:paraId="4850F27E" w14:textId="63EF656B" w:rsidR="00E6594E" w:rsidRPr="00BC4F50" w:rsidRDefault="00EF619D">
      <w:pPr>
        <w:pStyle w:val="BodyText"/>
        <w:spacing w:line="256" w:lineRule="auto"/>
        <w:ind w:right="1236"/>
        <w:rPr>
          <w:rFonts w:ascii="Arial" w:hAnsi="Arial" w:cs="Arial"/>
        </w:rPr>
      </w:pPr>
      <w:r w:rsidRPr="00BC4F50">
        <w:rPr>
          <w:rFonts w:ascii="Arial" w:hAnsi="Arial" w:cs="Arial"/>
        </w:rPr>
        <w:t xml:space="preserve">The VA created a </w:t>
      </w:r>
      <w:r w:rsidRPr="00BC4F50">
        <w:rPr>
          <w:rFonts w:ascii="Arial" w:hAnsi="Arial" w:cs="Arial"/>
          <w:b/>
        </w:rPr>
        <w:t>Veterans Employment Toolkit for Employers</w:t>
      </w:r>
      <w:r w:rsidRPr="00BC4F50">
        <w:rPr>
          <w:rFonts w:ascii="Arial" w:hAnsi="Arial" w:cs="Arial"/>
        </w:rPr>
        <w:t>. This toolkit provides a variety of outside resources for employers, managers or supervisors, and human resource professionals, including information about PTSD</w:t>
      </w:r>
      <w:r w:rsidR="00A6498D">
        <w:rPr>
          <w:rFonts w:ascii="Arial" w:hAnsi="Arial" w:cs="Arial"/>
        </w:rPr>
        <w:t>,</w:t>
      </w:r>
      <w:r w:rsidRPr="00BC4F50">
        <w:rPr>
          <w:rFonts w:ascii="Arial" w:hAnsi="Arial" w:cs="Arial"/>
        </w:rPr>
        <w:t xml:space="preserve"> and </w:t>
      </w:r>
      <w:proofErr w:type="spellStart"/>
      <w:r w:rsidRPr="00BC4F50">
        <w:rPr>
          <w:rFonts w:ascii="Arial" w:hAnsi="Arial" w:cs="Arial"/>
        </w:rPr>
        <w:t>TBI</w:t>
      </w:r>
      <w:proofErr w:type="spellEnd"/>
      <w:r w:rsidRPr="00BC4F50">
        <w:rPr>
          <w:rFonts w:ascii="Arial" w:hAnsi="Arial" w:cs="Arial"/>
        </w:rPr>
        <w:t xml:space="preserve">. It also includes a link to the Department of Labor's America's Heroes at Work website, which offers on-line training, webcasts, and presentations for employers and a Hiring Veterans Toolkit as well as a </w:t>
      </w:r>
      <w:proofErr w:type="spellStart"/>
      <w:r w:rsidRPr="00BC4F50">
        <w:rPr>
          <w:rFonts w:ascii="Arial" w:hAnsi="Arial" w:cs="Arial"/>
        </w:rPr>
        <w:t>TBI</w:t>
      </w:r>
      <w:proofErr w:type="spellEnd"/>
      <w:r w:rsidRPr="00BC4F50">
        <w:rPr>
          <w:rFonts w:ascii="Arial" w:hAnsi="Arial" w:cs="Arial"/>
        </w:rPr>
        <w:t xml:space="preserve">, PTSD and Employment Training Tool. </w:t>
      </w:r>
      <w:hyperlink r:id="rId33">
        <w:r w:rsidRPr="00BC4F50">
          <w:rPr>
            <w:rFonts w:ascii="Arial" w:hAnsi="Arial" w:cs="Arial"/>
            <w:color w:val="522D62"/>
          </w:rPr>
          <w:t>http://www.va.gov/vetsinworkplace/resources.asp</w:t>
        </w:r>
      </w:hyperlink>
    </w:p>
    <w:p w14:paraId="64739C78" w14:textId="77777777" w:rsidR="00E6594E" w:rsidRPr="00BC4F50" w:rsidRDefault="00EF619D">
      <w:pPr>
        <w:pStyle w:val="ListParagraph"/>
        <w:numPr>
          <w:ilvl w:val="0"/>
          <w:numId w:val="1"/>
        </w:numPr>
        <w:tabs>
          <w:tab w:val="left" w:pos="1008"/>
        </w:tabs>
        <w:spacing w:before="193" w:line="252" w:lineRule="auto"/>
        <w:ind w:left="988" w:right="1573" w:hanging="132"/>
        <w:rPr>
          <w:rFonts w:ascii="Arial" w:hAnsi="Arial" w:cs="Arial"/>
        </w:rPr>
      </w:pPr>
      <w:r w:rsidRPr="00BC4F50">
        <w:rPr>
          <w:rFonts w:ascii="Arial" w:hAnsi="Arial" w:cs="Arial"/>
          <w:color w:val="221F1F"/>
        </w:rPr>
        <w:t>To reach out to veterans with disabilities, contact the Service Officer or Service</w:t>
      </w:r>
      <w:r w:rsidRPr="00BC4F50">
        <w:rPr>
          <w:rFonts w:ascii="Arial" w:hAnsi="Arial" w:cs="Arial"/>
          <w:color w:val="221F1F"/>
          <w:spacing w:val="-31"/>
        </w:rPr>
        <w:t xml:space="preserve"> </w:t>
      </w:r>
      <w:r w:rsidRPr="00BC4F50">
        <w:rPr>
          <w:rFonts w:ascii="Arial" w:hAnsi="Arial" w:cs="Arial"/>
          <w:color w:val="221F1F"/>
        </w:rPr>
        <w:t xml:space="preserve">Employment Coordinator at our local Veterans </w:t>
      </w:r>
      <w:r w:rsidRPr="00BC4F50">
        <w:rPr>
          <w:rFonts w:ascii="Arial" w:hAnsi="Arial" w:cs="Arial"/>
          <w:b/>
          <w:color w:val="221F1F"/>
        </w:rPr>
        <w:t>Vocational Rehabilitation &amp; Employment Service</w:t>
      </w:r>
      <w:r w:rsidRPr="00BC4F50">
        <w:rPr>
          <w:rFonts w:ascii="Arial" w:hAnsi="Arial" w:cs="Arial"/>
          <w:b/>
          <w:color w:val="522D62"/>
        </w:rPr>
        <w:t xml:space="preserve"> </w:t>
      </w:r>
      <w:hyperlink r:id="rId34">
        <w:r w:rsidRPr="00BC4F50">
          <w:rPr>
            <w:rFonts w:ascii="Arial" w:hAnsi="Arial" w:cs="Arial"/>
            <w:color w:val="522D62"/>
          </w:rPr>
          <w:t>http://www.benefits.va.gov/vocrehab/index.asp</w:t>
        </w:r>
      </w:hyperlink>
    </w:p>
    <w:p w14:paraId="4246997C" w14:textId="77777777" w:rsidR="00E6594E" w:rsidRPr="00BC4F50" w:rsidRDefault="00E6594E">
      <w:pPr>
        <w:pStyle w:val="BodyText"/>
        <w:spacing w:before="1"/>
        <w:ind w:left="0"/>
        <w:rPr>
          <w:rFonts w:ascii="Arial" w:hAnsi="Arial" w:cs="Arial"/>
          <w:sz w:val="20"/>
        </w:rPr>
      </w:pPr>
    </w:p>
    <w:p w14:paraId="297B077C" w14:textId="0BD024FC" w:rsidR="00E6594E" w:rsidRPr="00BC4F50" w:rsidRDefault="00EF619D">
      <w:pPr>
        <w:pStyle w:val="ListParagraph"/>
        <w:numPr>
          <w:ilvl w:val="0"/>
          <w:numId w:val="1"/>
        </w:numPr>
        <w:tabs>
          <w:tab w:val="left" w:pos="1008"/>
        </w:tabs>
        <w:spacing w:before="0" w:line="208" w:lineRule="auto"/>
        <w:ind w:left="1007" w:right="1220" w:hanging="151"/>
        <w:rPr>
          <w:rFonts w:ascii="Arial" w:hAnsi="Arial" w:cs="Arial"/>
        </w:rPr>
      </w:pPr>
      <w:r w:rsidRPr="00BC4F50">
        <w:rPr>
          <w:rFonts w:ascii="Arial" w:hAnsi="Arial" w:cs="Arial"/>
          <w:b/>
        </w:rPr>
        <w:t xml:space="preserve">A “Disability and Veterans Community Resources Directory” </w:t>
      </w:r>
      <w:r w:rsidRPr="00BC4F50">
        <w:rPr>
          <w:rFonts w:ascii="Arial" w:hAnsi="Arial" w:cs="Arial"/>
        </w:rPr>
        <w:t xml:space="preserve">was recently created and made available to employers by the U.S. Department of Labor on its website: </w:t>
      </w:r>
      <w:hyperlink r:id="rId35" w:history="1">
        <w:r w:rsidR="00B64360" w:rsidRPr="0052230A">
          <w:rPr>
            <w:rStyle w:val="Hyperlink"/>
            <w:rFonts w:asciiTheme="minorHAnsi" w:hAnsiTheme="minorHAnsi" w:cstheme="minorHAnsi"/>
          </w:rPr>
          <w:t>https://ofccp.dol-esa.gov/errd/</w:t>
        </w:r>
      </w:hyperlink>
    </w:p>
    <w:p w14:paraId="6FDAE6ED" w14:textId="654C2F7D" w:rsidR="00E6594E" w:rsidRPr="00BC4F50" w:rsidRDefault="00E6594E">
      <w:pPr>
        <w:pStyle w:val="BodyText"/>
        <w:spacing w:before="8"/>
        <w:ind w:left="0"/>
        <w:rPr>
          <w:rFonts w:ascii="Arial" w:hAnsi="Arial" w:cs="Arial"/>
          <w:sz w:val="24"/>
        </w:rPr>
      </w:pPr>
    </w:p>
    <w:p w14:paraId="3BDA0BDB" w14:textId="72129DE6" w:rsidR="00E6594E" w:rsidRPr="00BC4F50" w:rsidRDefault="00EF619D">
      <w:pPr>
        <w:pStyle w:val="BodyText"/>
        <w:spacing w:before="1" w:line="206" w:lineRule="auto"/>
        <w:ind w:left="856" w:right="1894"/>
        <w:rPr>
          <w:rFonts w:ascii="Arial" w:hAnsi="Arial" w:cs="Arial"/>
        </w:rPr>
      </w:pPr>
      <w:r w:rsidRPr="00BC4F50">
        <w:rPr>
          <w:rFonts w:ascii="Arial" w:hAnsi="Arial" w:cs="Arial"/>
        </w:rPr>
        <w:t xml:space="preserve">This is a non-exhaustive directory of groups and organizations that are available to </w:t>
      </w:r>
      <w:r w:rsidR="00A6498D">
        <w:rPr>
          <w:rFonts w:ascii="Arial" w:hAnsi="Arial" w:cs="Arial"/>
        </w:rPr>
        <w:t>assist</w:t>
      </w:r>
      <w:r w:rsidRPr="00BC4F50">
        <w:rPr>
          <w:rFonts w:ascii="Arial" w:hAnsi="Arial" w:cs="Arial"/>
        </w:rPr>
        <w:t xml:space="preserve"> with training, recruiting, and hiring veterans and individuals with disabilities</w:t>
      </w:r>
      <w:r w:rsidR="00B64360">
        <w:rPr>
          <w:rFonts w:ascii="Arial" w:hAnsi="Arial" w:cs="Arial"/>
        </w:rPr>
        <w:t>.</w:t>
      </w:r>
    </w:p>
    <w:p w14:paraId="3705B0D8" w14:textId="77777777" w:rsidR="00E6594E" w:rsidRPr="00BC4F50" w:rsidRDefault="00E6594E">
      <w:pPr>
        <w:pStyle w:val="BodyText"/>
        <w:ind w:left="0"/>
        <w:rPr>
          <w:rFonts w:ascii="Arial" w:hAnsi="Arial" w:cs="Arial"/>
          <w:sz w:val="24"/>
        </w:rPr>
      </w:pPr>
    </w:p>
    <w:p w14:paraId="705E119A" w14:textId="77777777" w:rsidR="00E6594E" w:rsidRPr="00BC4F50" w:rsidRDefault="00EF619D">
      <w:pPr>
        <w:spacing w:before="209"/>
        <w:ind w:left="136"/>
        <w:rPr>
          <w:rFonts w:ascii="Arial" w:hAnsi="Arial" w:cs="Arial"/>
          <w:sz w:val="20"/>
        </w:rPr>
      </w:pPr>
      <w:r w:rsidRPr="00BC4F50">
        <w:rPr>
          <w:rFonts w:ascii="Arial" w:hAnsi="Arial" w:cs="Arial"/>
          <w:b/>
          <w:color w:val="522D62"/>
          <w:sz w:val="20"/>
        </w:rPr>
        <w:t>Post to online job boards</w:t>
      </w:r>
      <w:r w:rsidRPr="00BC4F50">
        <w:rPr>
          <w:rFonts w:ascii="Arial" w:hAnsi="Arial" w:cs="Arial"/>
          <w:sz w:val="20"/>
        </w:rPr>
        <w:t xml:space="preserve"> </w:t>
      </w:r>
    </w:p>
    <w:p w14:paraId="63D6378E" w14:textId="77777777" w:rsidR="00E6594E" w:rsidRPr="00BC4F50" w:rsidRDefault="00E6594E">
      <w:pPr>
        <w:pStyle w:val="BodyText"/>
        <w:spacing w:before="13"/>
        <w:ind w:left="0"/>
        <w:rPr>
          <w:rFonts w:ascii="Arial" w:hAnsi="Arial" w:cs="Arial"/>
          <w:sz w:val="16"/>
        </w:rPr>
      </w:pPr>
    </w:p>
    <w:p w14:paraId="2C1E311B" w14:textId="75AA260D" w:rsidR="00E6594E" w:rsidRPr="00BC4F50" w:rsidRDefault="00EF619D">
      <w:pPr>
        <w:pStyle w:val="BodyText"/>
        <w:ind w:left="856"/>
        <w:rPr>
          <w:rFonts w:ascii="Arial" w:hAnsi="Arial" w:cs="Arial"/>
        </w:rPr>
      </w:pPr>
      <w:r w:rsidRPr="00BC4F50">
        <w:rPr>
          <w:rFonts w:ascii="Arial" w:hAnsi="Arial" w:cs="Arial"/>
          <w:color w:val="221F1F"/>
        </w:rPr>
        <w:t xml:space="preserve">These online job boards </w:t>
      </w:r>
      <w:proofErr w:type="gramStart"/>
      <w:r w:rsidR="00A6498D">
        <w:rPr>
          <w:rFonts w:ascii="Arial" w:hAnsi="Arial" w:cs="Arial"/>
          <w:color w:val="221F1F"/>
        </w:rPr>
        <w:t>provide assistance</w:t>
      </w:r>
      <w:proofErr w:type="gramEnd"/>
      <w:r w:rsidRPr="00BC4F50">
        <w:rPr>
          <w:rFonts w:ascii="Arial" w:hAnsi="Arial" w:cs="Arial"/>
          <w:color w:val="221F1F"/>
        </w:rPr>
        <w:t xml:space="preserve"> job seekers with disabilities:</w:t>
      </w:r>
    </w:p>
    <w:p w14:paraId="1D4EAF94" w14:textId="77777777" w:rsidR="00E6594E" w:rsidRPr="00BC4F50" w:rsidRDefault="00EF619D">
      <w:pPr>
        <w:pStyle w:val="ListParagraph"/>
        <w:numPr>
          <w:ilvl w:val="0"/>
          <w:numId w:val="1"/>
        </w:numPr>
        <w:tabs>
          <w:tab w:val="left" w:pos="1008"/>
        </w:tabs>
        <w:spacing w:before="169"/>
        <w:rPr>
          <w:rFonts w:ascii="Arial" w:hAnsi="Arial" w:cs="Arial"/>
        </w:rPr>
      </w:pPr>
      <w:proofErr w:type="spellStart"/>
      <w:r w:rsidRPr="00BC4F50">
        <w:rPr>
          <w:rFonts w:ascii="Arial" w:hAnsi="Arial" w:cs="Arial"/>
          <w:color w:val="221F1F"/>
        </w:rPr>
        <w:t>disABLED</w:t>
      </w:r>
      <w:proofErr w:type="spellEnd"/>
      <w:r w:rsidRPr="00BC4F50">
        <w:rPr>
          <w:rFonts w:ascii="Arial" w:hAnsi="Arial" w:cs="Arial"/>
          <w:color w:val="221F1F"/>
        </w:rPr>
        <w:t xml:space="preserve"> Person</w:t>
      </w:r>
      <w:r w:rsidRPr="00BC4F50">
        <w:rPr>
          <w:rFonts w:ascii="Arial" w:hAnsi="Arial" w:cs="Arial"/>
          <w:color w:val="221F1F"/>
          <w:spacing w:val="-2"/>
        </w:rPr>
        <w:t xml:space="preserve"> </w:t>
      </w:r>
      <w:hyperlink r:id="rId36">
        <w:r w:rsidRPr="00BC4F50">
          <w:rPr>
            <w:rFonts w:ascii="Arial" w:hAnsi="Arial" w:cs="Arial"/>
            <w:color w:val="522D62"/>
          </w:rPr>
          <w:t>http://www.disabledperson.com</w:t>
        </w:r>
      </w:hyperlink>
    </w:p>
    <w:p w14:paraId="6EB28147" w14:textId="77777777" w:rsidR="00E6594E" w:rsidRPr="00BC4F50" w:rsidRDefault="00EF619D">
      <w:pPr>
        <w:pStyle w:val="ListParagraph"/>
        <w:numPr>
          <w:ilvl w:val="0"/>
          <w:numId w:val="1"/>
        </w:numPr>
        <w:tabs>
          <w:tab w:val="left" w:pos="1008"/>
        </w:tabs>
        <w:spacing w:before="170"/>
        <w:rPr>
          <w:rFonts w:ascii="Arial" w:hAnsi="Arial" w:cs="Arial"/>
        </w:rPr>
      </w:pPr>
      <w:proofErr w:type="spellStart"/>
      <w:r w:rsidRPr="00BC4F50">
        <w:rPr>
          <w:rFonts w:ascii="Arial" w:hAnsi="Arial" w:cs="Arial"/>
          <w:color w:val="221F1F"/>
        </w:rPr>
        <w:t>GettingHired</w:t>
      </w:r>
      <w:proofErr w:type="spellEnd"/>
      <w:r w:rsidRPr="00BC4F50">
        <w:rPr>
          <w:rFonts w:ascii="Arial" w:hAnsi="Arial" w:cs="Arial"/>
          <w:color w:val="221F1F"/>
          <w:spacing w:val="-4"/>
        </w:rPr>
        <w:t xml:space="preserve"> </w:t>
      </w:r>
      <w:hyperlink r:id="rId37">
        <w:r w:rsidRPr="00BC4F50">
          <w:rPr>
            <w:rFonts w:ascii="Arial" w:hAnsi="Arial" w:cs="Arial"/>
            <w:color w:val="522D62"/>
          </w:rPr>
          <w:t>http://www.gettinghired.com</w:t>
        </w:r>
      </w:hyperlink>
    </w:p>
    <w:p w14:paraId="511669B1" w14:textId="77777777" w:rsidR="00E6594E" w:rsidRPr="00BC4F50" w:rsidRDefault="00EF619D">
      <w:pPr>
        <w:pStyle w:val="ListParagraph"/>
        <w:numPr>
          <w:ilvl w:val="0"/>
          <w:numId w:val="1"/>
        </w:numPr>
        <w:tabs>
          <w:tab w:val="left" w:pos="1008"/>
        </w:tabs>
        <w:spacing w:before="169"/>
        <w:rPr>
          <w:rFonts w:ascii="Arial" w:hAnsi="Arial" w:cs="Arial"/>
        </w:rPr>
      </w:pPr>
      <w:r w:rsidRPr="00BC4F50">
        <w:rPr>
          <w:rFonts w:ascii="Arial" w:hAnsi="Arial" w:cs="Arial"/>
          <w:color w:val="221F1F"/>
        </w:rPr>
        <w:t>Hire Disability Solutions</w:t>
      </w:r>
      <w:r w:rsidRPr="00BC4F50">
        <w:rPr>
          <w:rFonts w:ascii="Arial" w:hAnsi="Arial" w:cs="Arial"/>
          <w:color w:val="221F1F"/>
          <w:spacing w:val="-7"/>
        </w:rPr>
        <w:t xml:space="preserve"> </w:t>
      </w:r>
      <w:hyperlink r:id="rId38">
        <w:r w:rsidRPr="00BC4F50">
          <w:rPr>
            <w:rFonts w:ascii="Arial" w:hAnsi="Arial" w:cs="Arial"/>
            <w:color w:val="522D62"/>
          </w:rPr>
          <w:t>http://www.hireds.com</w:t>
        </w:r>
      </w:hyperlink>
    </w:p>
    <w:p w14:paraId="63E19087" w14:textId="77777777" w:rsidR="00E6594E" w:rsidRPr="00BC4F50" w:rsidRDefault="00EF619D">
      <w:pPr>
        <w:pStyle w:val="ListParagraph"/>
        <w:numPr>
          <w:ilvl w:val="0"/>
          <w:numId w:val="1"/>
        </w:numPr>
        <w:tabs>
          <w:tab w:val="left" w:pos="1008"/>
        </w:tabs>
        <w:spacing w:before="172" w:line="256" w:lineRule="auto"/>
        <w:ind w:left="1007" w:right="1755" w:hanging="151"/>
        <w:rPr>
          <w:rFonts w:ascii="Arial" w:hAnsi="Arial" w:cs="Arial"/>
        </w:rPr>
      </w:pPr>
      <w:r w:rsidRPr="00BC4F50">
        <w:rPr>
          <w:rFonts w:ascii="Arial" w:hAnsi="Arial" w:cs="Arial"/>
          <w:color w:val="221F1F"/>
        </w:rPr>
        <w:t xml:space="preserve">Ability Jobs. Ability Jobs provides resume search and job postings capabilities for employers interested in recruiting candidates with disabilities. The database includes the resumes of tens of thousands of job seekers with disabilities, from entry level candidates to those with </w:t>
      </w:r>
      <w:proofErr w:type="spellStart"/>
      <w:r w:rsidRPr="00BC4F50">
        <w:rPr>
          <w:rFonts w:ascii="Arial" w:hAnsi="Arial" w:cs="Arial"/>
          <w:color w:val="221F1F"/>
        </w:rPr>
        <w:t>Ph.D’s</w:t>
      </w:r>
      <w:proofErr w:type="spellEnd"/>
      <w:r w:rsidRPr="00BC4F50">
        <w:rPr>
          <w:rFonts w:ascii="Arial" w:hAnsi="Arial" w:cs="Arial"/>
          <w:color w:val="221F1F"/>
        </w:rPr>
        <w:t>.</w:t>
      </w:r>
      <w:r w:rsidRPr="00BC4F50">
        <w:rPr>
          <w:rFonts w:ascii="Arial" w:hAnsi="Arial" w:cs="Arial"/>
          <w:color w:val="221F1F"/>
          <w:spacing w:val="-3"/>
        </w:rPr>
        <w:t xml:space="preserve"> </w:t>
      </w:r>
      <w:hyperlink r:id="rId39">
        <w:r w:rsidRPr="00BC4F50">
          <w:rPr>
            <w:rFonts w:ascii="Arial" w:hAnsi="Arial" w:cs="Arial"/>
            <w:color w:val="522D62"/>
          </w:rPr>
          <w:t>http://www.jobaccess.org</w:t>
        </w:r>
      </w:hyperlink>
    </w:p>
    <w:p w14:paraId="5F727417" w14:textId="18EDA96C" w:rsidR="00E6594E" w:rsidRPr="00BC4F50" w:rsidRDefault="00EF619D">
      <w:pPr>
        <w:pStyle w:val="ListParagraph"/>
        <w:numPr>
          <w:ilvl w:val="0"/>
          <w:numId w:val="1"/>
        </w:numPr>
        <w:tabs>
          <w:tab w:val="left" w:pos="989"/>
        </w:tabs>
        <w:spacing w:before="57" w:line="256" w:lineRule="auto"/>
        <w:ind w:left="988" w:right="1524" w:hanging="151"/>
        <w:rPr>
          <w:rFonts w:ascii="Arial" w:hAnsi="Arial" w:cs="Arial"/>
        </w:rPr>
      </w:pPr>
      <w:r w:rsidRPr="00BC4F50">
        <w:rPr>
          <w:rFonts w:ascii="Arial" w:hAnsi="Arial" w:cs="Arial"/>
          <w:color w:val="221F1F"/>
        </w:rPr>
        <w:t>One More Way. One More Way is an ‘open source’ employment initiative that provides a no- fee job board and information regarding job seekers with disabilities, and the programs that support them.</w:t>
      </w:r>
      <w:r w:rsidRPr="00BC4F50">
        <w:rPr>
          <w:rFonts w:ascii="Arial" w:hAnsi="Arial" w:cs="Arial"/>
          <w:color w:val="221F1F"/>
          <w:spacing w:val="-3"/>
        </w:rPr>
        <w:t xml:space="preserve"> </w:t>
      </w:r>
      <w:hyperlink r:id="rId40">
        <w:r w:rsidRPr="00BC4F50">
          <w:rPr>
            <w:rFonts w:ascii="Arial" w:hAnsi="Arial" w:cs="Arial"/>
            <w:color w:val="522D62"/>
          </w:rPr>
          <w:t>http://onemoreway.org</w:t>
        </w:r>
      </w:hyperlink>
      <w:r w:rsidR="00A47CD9">
        <w:rPr>
          <w:rFonts w:ascii="Arial" w:hAnsi="Arial" w:cs="Arial"/>
          <w:color w:val="522D62"/>
        </w:rPr>
        <w:t xml:space="preserve">; jobs are posted on </w:t>
      </w:r>
      <w:r w:rsidR="00A47CD9" w:rsidRPr="00A47CD9">
        <w:rPr>
          <w:rFonts w:ascii="Arial" w:hAnsi="Arial" w:cs="Arial"/>
        </w:rPr>
        <w:t>http://recruitdisability.org/</w:t>
      </w:r>
    </w:p>
    <w:p w14:paraId="0ADAA16A" w14:textId="77777777" w:rsidR="00E6594E" w:rsidRPr="00BC4F50" w:rsidRDefault="00E6594E">
      <w:pPr>
        <w:pStyle w:val="BodyText"/>
        <w:spacing w:before="3"/>
        <w:ind w:left="0"/>
        <w:rPr>
          <w:rFonts w:ascii="Arial" w:hAnsi="Arial" w:cs="Arial"/>
          <w:sz w:val="28"/>
        </w:rPr>
      </w:pPr>
    </w:p>
    <w:p w14:paraId="3568ECB4" w14:textId="3FA18846" w:rsidR="00E6594E" w:rsidRPr="00BC4F50" w:rsidRDefault="00E6594E">
      <w:pPr>
        <w:spacing w:line="256" w:lineRule="auto"/>
        <w:ind w:left="837" w:right="1996"/>
        <w:rPr>
          <w:rFonts w:ascii="Arial" w:hAnsi="Arial" w:cs="Arial"/>
        </w:rPr>
      </w:pPr>
      <w:bookmarkStart w:id="1" w:name="staff_hiring_toolkit_diversitynt_resourc"/>
      <w:bookmarkEnd w:id="1"/>
    </w:p>
    <w:sectPr w:rsidR="00E6594E" w:rsidRPr="00BC4F50">
      <w:pgSz w:w="12240" w:h="15840"/>
      <w:pgMar w:top="1080" w:right="680" w:bottom="840" w:left="780" w:header="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C1C65" w14:textId="77777777" w:rsidR="001472D8" w:rsidRDefault="001472D8">
      <w:r>
        <w:separator/>
      </w:r>
    </w:p>
  </w:endnote>
  <w:endnote w:type="continuationSeparator" w:id="0">
    <w:p w14:paraId="54BFACC8" w14:textId="77777777" w:rsidR="001472D8" w:rsidRDefault="001472D8">
      <w:r>
        <w:continuationSeparator/>
      </w:r>
    </w:p>
  </w:endnote>
  <w:endnote w:type="continuationNotice" w:id="1">
    <w:p w14:paraId="429B2A53" w14:textId="77777777" w:rsidR="00EC1EB9" w:rsidRDefault="00EC1E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54514" w14:textId="38B190EA" w:rsidR="00E6594E" w:rsidRDefault="009B1600">
    <w:pPr>
      <w:pStyle w:val="BodyText"/>
      <w:spacing w:line="14" w:lineRule="auto"/>
      <w:ind w:left="0"/>
      <w:rPr>
        <w:sz w:val="20"/>
      </w:rPr>
    </w:pPr>
    <w:r>
      <w:rPr>
        <w:noProof/>
      </w:rPr>
      <mc:AlternateContent>
        <mc:Choice Requires="wps">
          <w:drawing>
            <wp:anchor distT="0" distB="0" distL="114300" distR="114300" simplePos="0" relativeHeight="251658240" behindDoc="1" locked="0" layoutInCell="1" allowOverlap="1" wp14:anchorId="7042F717" wp14:editId="701D8CDB">
              <wp:simplePos x="0" y="0"/>
              <wp:positionH relativeFrom="page">
                <wp:posOffset>7050405</wp:posOffset>
              </wp:positionH>
              <wp:positionV relativeFrom="page">
                <wp:posOffset>9524365</wp:posOffset>
              </wp:positionV>
              <wp:extent cx="167005" cy="139700"/>
              <wp:effectExtent l="1905" t="0" r="254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69B81" w14:textId="77777777" w:rsidR="00E6594E" w:rsidRDefault="00E6594E">
                          <w:pPr>
                            <w:spacing w:line="203" w:lineRule="exact"/>
                            <w:ind w:left="40"/>
                            <w:rPr>
                              <w:rFonts w:ascii="Calibr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2F717" id="_x0000_t202" coordsize="21600,21600" o:spt="202" path="m,l,21600r21600,l21600,xe">
              <v:stroke joinstyle="miter"/>
              <v:path gradientshapeok="t" o:connecttype="rect"/>
            </v:shapetype>
            <v:shape id="Text Box 1" o:spid="_x0000_s1028" type="#_x0000_t202" style="position:absolute;margin-left:555.15pt;margin-top:749.95pt;width:13.1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" filled="f" stroked="f">
              <v:textbox inset="0,0,0,0">
                <w:txbxContent>
                  <w:p w14:paraId="3DC69B81" w14:textId="77777777" w:rsidR="00E6594E" w:rsidRDefault="00E6594E">
                    <w:pPr>
                      <w:spacing w:line="203" w:lineRule="exact"/>
                      <w:ind w:left="40"/>
                      <w:rPr>
                        <w:rFonts w:ascii="Calibri"/>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958887"/>
      <w:docPartObj>
        <w:docPartGallery w:val="Page Numbers (Bottom of Page)"/>
        <w:docPartUnique/>
      </w:docPartObj>
    </w:sdtPr>
    <w:sdtEndPr>
      <w:rPr>
        <w:noProof/>
      </w:rPr>
    </w:sdtEndPr>
    <w:sdtContent>
      <w:p w14:paraId="5DA0A167" w14:textId="77777777" w:rsidR="00D831D4" w:rsidRDefault="00D831D4">
        <w:pPr>
          <w:pStyle w:val="Footer"/>
          <w:jc w:val="center"/>
        </w:pPr>
        <w:r>
          <w:fldChar w:fldCharType="begin"/>
        </w:r>
        <w:r>
          <w:instrText xml:space="preserve"> PAGE   \* MERGEFORMAT </w:instrText>
        </w:r>
        <w:r>
          <w:fldChar w:fldCharType="separate"/>
        </w:r>
        <w:r w:rsidR="00EF619D">
          <w:rPr>
            <w:noProof/>
          </w:rPr>
          <w:t>5</w:t>
        </w:r>
        <w:r>
          <w:rPr>
            <w:noProof/>
          </w:rPr>
          <w:fldChar w:fldCharType="end"/>
        </w:r>
      </w:p>
    </w:sdtContent>
  </w:sdt>
  <w:p w14:paraId="765CD697" w14:textId="77777777" w:rsidR="00E6594E" w:rsidRDefault="00E6594E">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A5102" w14:textId="77777777" w:rsidR="001472D8" w:rsidRDefault="001472D8">
      <w:r>
        <w:separator/>
      </w:r>
    </w:p>
  </w:footnote>
  <w:footnote w:type="continuationSeparator" w:id="0">
    <w:p w14:paraId="4A12F657" w14:textId="77777777" w:rsidR="001472D8" w:rsidRDefault="001472D8">
      <w:r>
        <w:continuationSeparator/>
      </w:r>
    </w:p>
  </w:footnote>
  <w:footnote w:type="continuationNotice" w:id="1">
    <w:p w14:paraId="4388DE4C" w14:textId="77777777" w:rsidR="00EC1EB9" w:rsidRDefault="00EC1E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0052E"/>
    <w:multiLevelType w:val="hybridMultilevel"/>
    <w:tmpl w:val="B5786834"/>
    <w:lvl w:ilvl="0" w:tplc="1F8EF7EA">
      <w:numFmt w:val="bullet"/>
      <w:lvlText w:val=""/>
      <w:lvlJc w:val="left"/>
      <w:pPr>
        <w:ind w:left="1008" w:hanging="152"/>
      </w:pPr>
      <w:rPr>
        <w:rFonts w:ascii="Symbol" w:eastAsia="Symbol" w:hAnsi="Symbol" w:cs="Symbol" w:hint="default"/>
        <w:b/>
        <w:bCs/>
        <w:color w:val="522D62"/>
        <w:w w:val="144"/>
        <w:sz w:val="18"/>
        <w:szCs w:val="18"/>
      </w:rPr>
    </w:lvl>
    <w:lvl w:ilvl="1" w:tplc="85DA85C8">
      <w:numFmt w:val="bullet"/>
      <w:lvlText w:val="•"/>
      <w:lvlJc w:val="left"/>
      <w:pPr>
        <w:ind w:left="1978" w:hanging="152"/>
      </w:pPr>
      <w:rPr>
        <w:rFonts w:hint="default"/>
      </w:rPr>
    </w:lvl>
    <w:lvl w:ilvl="2" w:tplc="EB42D5CA">
      <w:numFmt w:val="bullet"/>
      <w:lvlText w:val="•"/>
      <w:lvlJc w:val="left"/>
      <w:pPr>
        <w:ind w:left="2956" w:hanging="152"/>
      </w:pPr>
      <w:rPr>
        <w:rFonts w:hint="default"/>
      </w:rPr>
    </w:lvl>
    <w:lvl w:ilvl="3" w:tplc="4C3CF366">
      <w:numFmt w:val="bullet"/>
      <w:lvlText w:val="•"/>
      <w:lvlJc w:val="left"/>
      <w:pPr>
        <w:ind w:left="3934" w:hanging="152"/>
      </w:pPr>
      <w:rPr>
        <w:rFonts w:hint="default"/>
      </w:rPr>
    </w:lvl>
    <w:lvl w:ilvl="4" w:tplc="33AA81C8">
      <w:numFmt w:val="bullet"/>
      <w:lvlText w:val="•"/>
      <w:lvlJc w:val="left"/>
      <w:pPr>
        <w:ind w:left="4912" w:hanging="152"/>
      </w:pPr>
      <w:rPr>
        <w:rFonts w:hint="default"/>
      </w:rPr>
    </w:lvl>
    <w:lvl w:ilvl="5" w:tplc="5A783406">
      <w:numFmt w:val="bullet"/>
      <w:lvlText w:val="•"/>
      <w:lvlJc w:val="left"/>
      <w:pPr>
        <w:ind w:left="5890" w:hanging="152"/>
      </w:pPr>
      <w:rPr>
        <w:rFonts w:hint="default"/>
      </w:rPr>
    </w:lvl>
    <w:lvl w:ilvl="6" w:tplc="28CA1806">
      <w:numFmt w:val="bullet"/>
      <w:lvlText w:val="•"/>
      <w:lvlJc w:val="left"/>
      <w:pPr>
        <w:ind w:left="6868" w:hanging="152"/>
      </w:pPr>
      <w:rPr>
        <w:rFonts w:hint="default"/>
      </w:rPr>
    </w:lvl>
    <w:lvl w:ilvl="7" w:tplc="0D0E3D6C">
      <w:numFmt w:val="bullet"/>
      <w:lvlText w:val="•"/>
      <w:lvlJc w:val="left"/>
      <w:pPr>
        <w:ind w:left="7846" w:hanging="152"/>
      </w:pPr>
      <w:rPr>
        <w:rFonts w:hint="default"/>
      </w:rPr>
    </w:lvl>
    <w:lvl w:ilvl="8" w:tplc="ECDE9ACC">
      <w:numFmt w:val="bullet"/>
      <w:lvlText w:val="•"/>
      <w:lvlJc w:val="left"/>
      <w:pPr>
        <w:ind w:left="8824" w:hanging="15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94E"/>
    <w:rsid w:val="000621CF"/>
    <w:rsid w:val="000902AA"/>
    <w:rsid w:val="00105D43"/>
    <w:rsid w:val="0010640D"/>
    <w:rsid w:val="00115561"/>
    <w:rsid w:val="0013261F"/>
    <w:rsid w:val="00136984"/>
    <w:rsid w:val="00140CA6"/>
    <w:rsid w:val="001472D8"/>
    <w:rsid w:val="001606BF"/>
    <w:rsid w:val="00163908"/>
    <w:rsid w:val="001C608B"/>
    <w:rsid w:val="001E6600"/>
    <w:rsid w:val="00200DFD"/>
    <w:rsid w:val="00205F2B"/>
    <w:rsid w:val="0023644E"/>
    <w:rsid w:val="00255EA6"/>
    <w:rsid w:val="00262F99"/>
    <w:rsid w:val="002722A7"/>
    <w:rsid w:val="00287D92"/>
    <w:rsid w:val="002A4FD6"/>
    <w:rsid w:val="002B188F"/>
    <w:rsid w:val="00305D7F"/>
    <w:rsid w:val="003A7489"/>
    <w:rsid w:val="003B6A80"/>
    <w:rsid w:val="003D675F"/>
    <w:rsid w:val="0045478F"/>
    <w:rsid w:val="00460E33"/>
    <w:rsid w:val="00474A60"/>
    <w:rsid w:val="00485386"/>
    <w:rsid w:val="004A3CEF"/>
    <w:rsid w:val="004A5B90"/>
    <w:rsid w:val="004B44D5"/>
    <w:rsid w:val="004C5051"/>
    <w:rsid w:val="004D3ECE"/>
    <w:rsid w:val="004D3F7E"/>
    <w:rsid w:val="0052230A"/>
    <w:rsid w:val="00547876"/>
    <w:rsid w:val="005759F0"/>
    <w:rsid w:val="00592259"/>
    <w:rsid w:val="00593DF2"/>
    <w:rsid w:val="005A2226"/>
    <w:rsid w:val="006452AD"/>
    <w:rsid w:val="00670376"/>
    <w:rsid w:val="00694641"/>
    <w:rsid w:val="006B4E76"/>
    <w:rsid w:val="006B5011"/>
    <w:rsid w:val="006F4D6E"/>
    <w:rsid w:val="00704312"/>
    <w:rsid w:val="00766EC5"/>
    <w:rsid w:val="007714EB"/>
    <w:rsid w:val="007767DD"/>
    <w:rsid w:val="00784AD9"/>
    <w:rsid w:val="007A4BB9"/>
    <w:rsid w:val="007B04BF"/>
    <w:rsid w:val="00801095"/>
    <w:rsid w:val="0081503D"/>
    <w:rsid w:val="008237D7"/>
    <w:rsid w:val="0083483E"/>
    <w:rsid w:val="00853F76"/>
    <w:rsid w:val="008B00D7"/>
    <w:rsid w:val="008B6D11"/>
    <w:rsid w:val="008B7EF2"/>
    <w:rsid w:val="008D2702"/>
    <w:rsid w:val="008E677C"/>
    <w:rsid w:val="00901083"/>
    <w:rsid w:val="0092799D"/>
    <w:rsid w:val="00940118"/>
    <w:rsid w:val="00970972"/>
    <w:rsid w:val="009B1600"/>
    <w:rsid w:val="009B7F8A"/>
    <w:rsid w:val="009C4B74"/>
    <w:rsid w:val="00A45BF5"/>
    <w:rsid w:val="00A47CD9"/>
    <w:rsid w:val="00A551A9"/>
    <w:rsid w:val="00A61A81"/>
    <w:rsid w:val="00A6498D"/>
    <w:rsid w:val="00AB4B1D"/>
    <w:rsid w:val="00AD35AB"/>
    <w:rsid w:val="00AF06E6"/>
    <w:rsid w:val="00AF0ABE"/>
    <w:rsid w:val="00AF4D1D"/>
    <w:rsid w:val="00AF585B"/>
    <w:rsid w:val="00B22C16"/>
    <w:rsid w:val="00B64360"/>
    <w:rsid w:val="00B81F41"/>
    <w:rsid w:val="00BC4F50"/>
    <w:rsid w:val="00C124C4"/>
    <w:rsid w:val="00C575CB"/>
    <w:rsid w:val="00C61F8D"/>
    <w:rsid w:val="00C77223"/>
    <w:rsid w:val="00C963A6"/>
    <w:rsid w:val="00CA1EF0"/>
    <w:rsid w:val="00CB537F"/>
    <w:rsid w:val="00CD3CB2"/>
    <w:rsid w:val="00CD6FA1"/>
    <w:rsid w:val="00CE76B7"/>
    <w:rsid w:val="00D04F67"/>
    <w:rsid w:val="00D07412"/>
    <w:rsid w:val="00D6224F"/>
    <w:rsid w:val="00D831D4"/>
    <w:rsid w:val="00D948E9"/>
    <w:rsid w:val="00DA079A"/>
    <w:rsid w:val="00DB4138"/>
    <w:rsid w:val="00DE1129"/>
    <w:rsid w:val="00DE6EA5"/>
    <w:rsid w:val="00DF05A5"/>
    <w:rsid w:val="00E05C8D"/>
    <w:rsid w:val="00E12975"/>
    <w:rsid w:val="00E14540"/>
    <w:rsid w:val="00E23719"/>
    <w:rsid w:val="00E6594E"/>
    <w:rsid w:val="00E75E7B"/>
    <w:rsid w:val="00EC1EB9"/>
    <w:rsid w:val="00EC526E"/>
    <w:rsid w:val="00EF619D"/>
    <w:rsid w:val="00F21151"/>
    <w:rsid w:val="00F307EC"/>
    <w:rsid w:val="00F42667"/>
    <w:rsid w:val="00F70A58"/>
    <w:rsid w:val="260B81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6E1BA232"/>
  <w15:docId w15:val="{7EB656CA-26A7-43FA-A4FD-981BB282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7"/>
      <w:outlineLvl w:val="0"/>
    </w:pPr>
    <w:rPr>
      <w:b/>
      <w:bCs/>
      <w:i/>
      <w:sz w:val="30"/>
      <w:szCs w:val="30"/>
    </w:rPr>
  </w:style>
  <w:style w:type="paragraph" w:styleId="Heading2">
    <w:name w:val="heading 2"/>
    <w:basedOn w:val="Normal"/>
    <w:uiPriority w:val="1"/>
    <w:qFormat/>
    <w:pPr>
      <w:ind w:left="837" w:hanging="15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88"/>
    </w:pPr>
  </w:style>
  <w:style w:type="paragraph" w:styleId="ListParagraph">
    <w:name w:val="List Paragraph"/>
    <w:basedOn w:val="Normal"/>
    <w:uiPriority w:val="1"/>
    <w:qFormat/>
    <w:pPr>
      <w:spacing w:before="150"/>
      <w:ind w:left="988" w:hanging="151"/>
    </w:pPr>
  </w:style>
  <w:style w:type="paragraph" w:customStyle="1" w:styleId="TableParagraph">
    <w:name w:val="Table Paragraph"/>
    <w:basedOn w:val="Normal"/>
    <w:uiPriority w:val="1"/>
    <w:qFormat/>
    <w:pPr>
      <w:spacing w:line="220" w:lineRule="exact"/>
      <w:ind w:left="283"/>
    </w:pPr>
  </w:style>
  <w:style w:type="paragraph" w:styleId="Header">
    <w:name w:val="header"/>
    <w:basedOn w:val="Normal"/>
    <w:link w:val="HeaderChar"/>
    <w:uiPriority w:val="99"/>
    <w:unhideWhenUsed/>
    <w:rsid w:val="00704312"/>
    <w:pPr>
      <w:tabs>
        <w:tab w:val="center" w:pos="4680"/>
        <w:tab w:val="right" w:pos="9360"/>
      </w:tabs>
    </w:pPr>
  </w:style>
  <w:style w:type="character" w:customStyle="1" w:styleId="HeaderChar">
    <w:name w:val="Header Char"/>
    <w:basedOn w:val="DefaultParagraphFont"/>
    <w:link w:val="Header"/>
    <w:uiPriority w:val="99"/>
    <w:rsid w:val="00704312"/>
    <w:rPr>
      <w:rFonts w:ascii="Times New Roman" w:eastAsia="Times New Roman" w:hAnsi="Times New Roman" w:cs="Times New Roman"/>
    </w:rPr>
  </w:style>
  <w:style w:type="paragraph" w:styleId="Footer">
    <w:name w:val="footer"/>
    <w:basedOn w:val="Normal"/>
    <w:link w:val="FooterChar"/>
    <w:uiPriority w:val="99"/>
    <w:unhideWhenUsed/>
    <w:rsid w:val="00704312"/>
    <w:pPr>
      <w:tabs>
        <w:tab w:val="center" w:pos="4680"/>
        <w:tab w:val="right" w:pos="9360"/>
      </w:tabs>
    </w:pPr>
  </w:style>
  <w:style w:type="character" w:customStyle="1" w:styleId="FooterChar">
    <w:name w:val="Footer Char"/>
    <w:basedOn w:val="DefaultParagraphFont"/>
    <w:link w:val="Footer"/>
    <w:uiPriority w:val="99"/>
    <w:rsid w:val="00704312"/>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A1EF0"/>
    <w:rPr>
      <w:sz w:val="16"/>
      <w:szCs w:val="16"/>
    </w:rPr>
  </w:style>
  <w:style w:type="paragraph" w:styleId="CommentText">
    <w:name w:val="annotation text"/>
    <w:basedOn w:val="Normal"/>
    <w:link w:val="CommentTextChar"/>
    <w:uiPriority w:val="99"/>
    <w:semiHidden/>
    <w:unhideWhenUsed/>
    <w:rsid w:val="00CA1EF0"/>
    <w:rPr>
      <w:sz w:val="20"/>
      <w:szCs w:val="20"/>
    </w:rPr>
  </w:style>
  <w:style w:type="character" w:customStyle="1" w:styleId="CommentTextChar">
    <w:name w:val="Comment Text Char"/>
    <w:basedOn w:val="DefaultParagraphFont"/>
    <w:link w:val="CommentText"/>
    <w:uiPriority w:val="99"/>
    <w:semiHidden/>
    <w:rsid w:val="00CA1E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1EF0"/>
    <w:rPr>
      <w:b/>
      <w:bCs/>
    </w:rPr>
  </w:style>
  <w:style w:type="character" w:customStyle="1" w:styleId="CommentSubjectChar">
    <w:name w:val="Comment Subject Char"/>
    <w:basedOn w:val="CommentTextChar"/>
    <w:link w:val="CommentSubject"/>
    <w:uiPriority w:val="99"/>
    <w:semiHidden/>
    <w:rsid w:val="00CA1E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A1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EF0"/>
    <w:rPr>
      <w:rFonts w:ascii="Segoe UI" w:eastAsia="Times New Roman" w:hAnsi="Segoe UI" w:cs="Segoe UI"/>
      <w:sz w:val="18"/>
      <w:szCs w:val="18"/>
    </w:rPr>
  </w:style>
  <w:style w:type="character" w:styleId="Hyperlink">
    <w:name w:val="Hyperlink"/>
    <w:basedOn w:val="DefaultParagraphFont"/>
    <w:uiPriority w:val="99"/>
    <w:unhideWhenUsed/>
    <w:rsid w:val="00CA1EF0"/>
    <w:rPr>
      <w:color w:val="0000FF" w:themeColor="hyperlink"/>
      <w:u w:val="single"/>
    </w:rPr>
  </w:style>
  <w:style w:type="character" w:styleId="UnresolvedMention">
    <w:name w:val="Unresolved Mention"/>
    <w:basedOn w:val="DefaultParagraphFont"/>
    <w:uiPriority w:val="99"/>
    <w:semiHidden/>
    <w:unhideWhenUsed/>
    <w:rsid w:val="00CA1EF0"/>
    <w:rPr>
      <w:color w:val="605E5C"/>
      <w:shd w:val="clear" w:color="auto" w:fill="E1DFDD"/>
    </w:rPr>
  </w:style>
  <w:style w:type="character" w:styleId="FollowedHyperlink">
    <w:name w:val="FollowedHyperlink"/>
    <w:basedOn w:val="DefaultParagraphFont"/>
    <w:uiPriority w:val="99"/>
    <w:semiHidden/>
    <w:unhideWhenUsed/>
    <w:rsid w:val="008E67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higheredjobs.com/" TargetMode="External"/><Relationship Id="rId26" Type="http://schemas.openxmlformats.org/officeDocument/2006/relationships/hyperlink" Target="http://hr.fas.harvard.edu/pages/community-and-special-interest-groups" TargetMode="External"/><Relationship Id="rId39" Type="http://schemas.openxmlformats.org/officeDocument/2006/relationships/hyperlink" Target="http://www.jobaccess.org/" TargetMode="External"/><Relationship Id="rId21" Type="http://schemas.openxmlformats.org/officeDocument/2006/relationships/hyperlink" Target="http://www.hispanic-jobs.com/" TargetMode="External"/><Relationship Id="rId34" Type="http://schemas.openxmlformats.org/officeDocument/2006/relationships/hyperlink" Target="http://www.benefits.va.gov/vocrehab/index.asp"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insidehighered.com/" TargetMode="External"/><Relationship Id="rId20" Type="http://schemas.openxmlformats.org/officeDocument/2006/relationships/hyperlink" Target="http://www.womenforhire.com/" TargetMode="External"/><Relationship Id="rId29" Type="http://schemas.openxmlformats.org/officeDocument/2006/relationships/hyperlink" Target="https://www.csavr.org/the-net%2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rcjobs.org/" TargetMode="External"/><Relationship Id="rId24" Type="http://schemas.openxmlformats.org/officeDocument/2006/relationships/hyperlink" Target="http://www.blackenterprise.com/" TargetMode="External"/><Relationship Id="rId32" Type="http://schemas.openxmlformats.org/officeDocument/2006/relationships/hyperlink" Target="http://wrp.jobs/employers/" TargetMode="External"/><Relationship Id="rId37" Type="http://schemas.openxmlformats.org/officeDocument/2006/relationships/hyperlink" Target="http://www.gettinghired.com/" TargetMode="External"/><Relationship Id="rId40" Type="http://schemas.openxmlformats.org/officeDocument/2006/relationships/hyperlink" Target="http://onemoreway.org/" TargetMode="External"/><Relationship Id="rId5" Type="http://schemas.openxmlformats.org/officeDocument/2006/relationships/numbering" Target="numbering.xml"/><Relationship Id="rId15" Type="http://schemas.openxmlformats.org/officeDocument/2006/relationships/hyperlink" Target="https://dib.harvard.edu/resources" TargetMode="External"/><Relationship Id="rId23" Type="http://schemas.openxmlformats.org/officeDocument/2006/relationships/hyperlink" Target="http://www.latpro.com/" TargetMode="External"/><Relationship Id="rId28" Type="http://schemas.openxmlformats.org/officeDocument/2006/relationships/hyperlink" Target="http://www.askearn.org/index.cfm" TargetMode="External"/><Relationship Id="rId36" Type="http://schemas.openxmlformats.org/officeDocument/2006/relationships/hyperlink" Target="https://www.disabledperson.com/" TargetMode="External"/><Relationship Id="rId10" Type="http://schemas.openxmlformats.org/officeDocument/2006/relationships/endnotes" Target="endnotes.xml"/><Relationship Id="rId19" Type="http://schemas.openxmlformats.org/officeDocument/2006/relationships/hyperlink" Target="http://www.imdiversity.com/" TargetMode="External"/><Relationship Id="rId31" Type="http://schemas.openxmlformats.org/officeDocument/2006/relationships/hyperlink" Target="https://wrp.gov/LoginPre.do?method=log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employdiversity.com/" TargetMode="External"/><Relationship Id="rId27" Type="http://schemas.openxmlformats.org/officeDocument/2006/relationships/hyperlink" Target="http://www.workwithoutlimits.org/." TargetMode="External"/><Relationship Id="rId30" Type="http://schemas.openxmlformats.org/officeDocument/2006/relationships/hyperlink" Target="https://www2.ed.gov/about/offices/list/osers/products/employmentguide/index.html" TargetMode="External"/><Relationship Id="rId35" Type="http://schemas.openxmlformats.org/officeDocument/2006/relationships/hyperlink" Target="https://ofccp.dol-esa.gov/errd/"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ommonwealthcompact.com/" TargetMode="External"/><Relationship Id="rId17" Type="http://schemas.openxmlformats.org/officeDocument/2006/relationships/hyperlink" Target="file:///C:/Users/angelalifsey/Downloads/%20https:/careers.chronicle.com/" TargetMode="External"/><Relationship Id="rId25" Type="http://schemas.openxmlformats.org/officeDocument/2006/relationships/hyperlink" Target="https://employeeresourcegroups.harvard.edu/" TargetMode="External"/><Relationship Id="rId33" Type="http://schemas.openxmlformats.org/officeDocument/2006/relationships/hyperlink" Target="http://www.va.gov/vetsinworkplace/resources.asp" TargetMode="External"/><Relationship Id="rId38" Type="http://schemas.openxmlformats.org/officeDocument/2006/relationships/hyperlink" Target="http://www.hire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F3F9746D32394CBC29C943A7154947" ma:contentTypeVersion="6" ma:contentTypeDescription="Create a new document." ma:contentTypeScope="" ma:versionID="980488445313ee29871c02070bc65d41">
  <xsd:schema xmlns:xsd="http://www.w3.org/2001/XMLSchema" xmlns:xs="http://www.w3.org/2001/XMLSchema" xmlns:p="http://schemas.microsoft.com/office/2006/metadata/properties" xmlns:ns2="6809787a-c718-4e2b-91ab-94df73b7a85e" xmlns:ns3="8a687e64-59e9-4ed1-936c-6dbac8c7b78a" targetNamespace="http://schemas.microsoft.com/office/2006/metadata/properties" ma:root="true" ma:fieldsID="fc582ef536e19d8f77a8bc7163ee191d" ns2:_="" ns3:_="">
    <xsd:import namespace="6809787a-c718-4e2b-91ab-94df73b7a85e"/>
    <xsd:import namespace="8a687e64-59e9-4ed1-936c-6dbac8c7b7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9787a-c718-4e2b-91ab-94df73b7a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687e64-59e9-4ed1-936c-6dbac8c7b7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4181D-5DEF-4F36-8AC7-6B9B8EF3D419}">
  <ds:schemaRefs>
    <ds:schemaRef ds:uri="http://schemas.microsoft.com/sharepoint/v3/contenttype/forms"/>
  </ds:schemaRefs>
</ds:datastoreItem>
</file>

<file path=customXml/itemProps2.xml><?xml version="1.0" encoding="utf-8"?>
<ds:datastoreItem xmlns:ds="http://schemas.openxmlformats.org/officeDocument/2006/customXml" ds:itemID="{EDCE324C-6E76-4DDC-A077-F61CB03F6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9787a-c718-4e2b-91ab-94df73b7a85e"/>
    <ds:schemaRef ds:uri="8a687e64-59e9-4ed1-936c-6dbac8c7b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1ADFEC-939B-45F2-B999-C96423BEF026}">
  <ds:schemaRefs>
    <ds:schemaRef ds:uri="http://purl.org/dc/elements/1.1/"/>
    <ds:schemaRef ds:uri="http://schemas.microsoft.com/office/2006/metadata/properties"/>
    <ds:schemaRef ds:uri="http://schemas.microsoft.com/office/2006/documentManagement/types"/>
    <ds:schemaRef ds:uri="http://purl.org/dc/terms/"/>
    <ds:schemaRef ds:uri="8a687e64-59e9-4ed1-936c-6dbac8c7b78a"/>
    <ds:schemaRef ds:uri="http://purl.org/dc/dcmitype/"/>
    <ds:schemaRef ds:uri="http://schemas.microsoft.com/office/infopath/2007/PartnerControls"/>
    <ds:schemaRef ds:uri="http://schemas.openxmlformats.org/package/2006/metadata/core-properties"/>
    <ds:schemaRef ds:uri="6809787a-c718-4e2b-91ab-94df73b7a85e"/>
    <ds:schemaRef ds:uri="http://www.w3.org/XML/1998/namespace"/>
  </ds:schemaRefs>
</ds:datastoreItem>
</file>

<file path=customXml/itemProps4.xml><?xml version="1.0" encoding="utf-8"?>
<ds:datastoreItem xmlns:ds="http://schemas.openxmlformats.org/officeDocument/2006/customXml" ds:itemID="{040080F2-82E7-4F99-BC1C-D5D267E7C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2345</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Audrey</dc:creator>
  <cp:keywords/>
  <cp:lastModifiedBy>Zweig, Kim</cp:lastModifiedBy>
  <cp:revision>44</cp:revision>
  <cp:lastPrinted>2019-11-18T14:23:00Z</cp:lastPrinted>
  <dcterms:created xsi:type="dcterms:W3CDTF">2019-11-18T12:06:00Z</dcterms:created>
  <dcterms:modified xsi:type="dcterms:W3CDTF">2019-11-27T14:45:00Z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Creator">
    <vt:lpwstr>Acrobat PDFMaker 19 for Word</vt:lpwstr>
  </property>
  <property fmtid="{D5CDD505-2E9C-101B-9397-08002B2CF9AE}" pid="4" name="LastSaved">
    <vt:filetime>2019-08-20T00:00:00Z</vt:filetime>
  </property>
  <property fmtid="{D5CDD505-2E9C-101B-9397-08002B2CF9AE}" pid="5" name="ContentTypeId">
    <vt:lpwstr>0x010100E6F3F9746D32394CBC29C943A7154947</vt:lpwstr>
  </property>
</Properties>
</file>